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630" w:lineRule="atLeast"/>
        <w:ind w:left="1576" w:hanging="376"/>
        <w:jc w:val="left"/>
        <w:outlineLvl w:val="2"/>
        <w:rPr>
          <w:rFonts w:ascii="나눔고딕" w:eastAsia="나눔고딕" w:hAnsi="나눔고딕" w:cs="굴림"/>
          <w:color w:val="649CB7"/>
          <w:kern w:val="0"/>
          <w:sz w:val="27"/>
          <w:szCs w:val="27"/>
        </w:rPr>
      </w:pPr>
      <w:r w:rsidRPr="00BB5E64">
        <w:rPr>
          <w:rFonts w:ascii="나눔고딕" w:eastAsia="나눔고딕" w:hAnsi="나눔고딕" w:cs="굴림" w:hint="eastAsia"/>
          <w:color w:val="649CB7"/>
          <w:kern w:val="0"/>
          <w:sz w:val="27"/>
          <w:szCs w:val="27"/>
        </w:rPr>
        <w:t>코스타크루즈_유럽 No.1 이탈리안 스타일 크루즈</w:t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  <w:r>
        <w:rPr>
          <w:rFonts w:ascii="나눔고딕" w:eastAsia="나눔고딕" w:hAnsi="나눔고딕" w:cs="굴림"/>
          <w:noProof/>
          <w:color w:val="000000"/>
          <w:kern w:val="0"/>
          <w:sz w:val="2"/>
          <w:szCs w:val="2"/>
        </w:rPr>
        <w:drawing>
          <wp:inline distT="0" distB="0" distL="0" distR="0">
            <wp:extent cx="5778375" cy="4254043"/>
            <wp:effectExtent l="19050" t="0" r="0" b="0"/>
            <wp:docPr id="2" name="SEDOC-1535529311103--752798459_image_0_img" descr="https://postfiles.pstatic.net/MjAxODA4MjlfMjIg/MDAxNTM1NTE2MjA1MzA4.0PPxPLaX-SblftzkPfXh_bmFSipAHV_hGllri9SemiYg.Io6dSITnfgs0mGTzY6lIZtV9eYUtvcu8FHmX9hjkLE4g.JPEG.cruisetotal/00013269.jpg?type=w96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OC-1535529311103--752798459_image_0_img" descr="https://postfiles.pstatic.net/MjAxODA4MjlfMjIg/MDAxNTM1NTE2MjA1MzA4.0PPxPLaX-SblftzkPfXh_bmFSipAHV_hGllri9SemiYg.Io6dSITnfgs0mGTzY6lIZtV9eYUtvcu8FHmX9hjkLE4g.JPEG.cruisetotal/00013269.jpg?type=w96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63" cy="425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line="285" w:lineRule="atLeast"/>
        <w:jc w:val="center"/>
        <w:rPr>
          <w:rFonts w:ascii="나눔고딕" w:eastAsia="나눔고딕" w:hAnsi="나눔고딕" w:cs="굴림"/>
          <w:color w:val="777777"/>
          <w:kern w:val="0"/>
          <w:szCs w:val="20"/>
        </w:rPr>
      </w:pPr>
      <w:r w:rsidRPr="00BB5E64">
        <w:rPr>
          <w:rFonts w:ascii="inherit" w:eastAsia="나눔고딕" w:hAnsi="inherit" w:cs="굴림"/>
          <w:color w:val="777777"/>
          <w:kern w:val="0"/>
        </w:rPr>
        <w:t>[</w:t>
      </w:r>
      <w:r w:rsidRPr="00BB5E64">
        <w:rPr>
          <w:rFonts w:ascii="inherit" w:eastAsia="나눔고딕" w:hAnsi="inherit" w:cs="굴림"/>
          <w:color w:val="777777"/>
          <w:kern w:val="0"/>
        </w:rPr>
        <w:t>사진출처</w:t>
      </w:r>
      <w:r w:rsidRPr="00BB5E64">
        <w:rPr>
          <w:rFonts w:ascii="inherit" w:eastAsia="나눔고딕" w:hAnsi="inherit" w:cs="굴림"/>
          <w:color w:val="777777"/>
          <w:kern w:val="0"/>
        </w:rPr>
        <w:t>:Costa Cruises]</w:t>
      </w:r>
    </w:p>
    <w:p w:rsidR="00BB5E64" w:rsidRPr="00BB5E64" w:rsidRDefault="00BB5E64" w:rsidP="00BB5E64">
      <w:pPr>
        <w:widowControl/>
        <w:shd w:val="clear" w:color="auto" w:fill="FFFFFF"/>
        <w:autoSpaceDE/>
        <w:autoSpaceDN/>
        <w:spacing w:after="0" w:line="240" w:lineRule="auto"/>
        <w:jc w:val="left"/>
        <w:rPr>
          <w:rFonts w:ascii="inherit" w:eastAsia="나눔고딕" w:hAnsi="inherit" w:cs="굴림" w:hint="eastAsia"/>
          <w:color w:val="666666"/>
          <w:kern w:val="0"/>
          <w:sz w:val="24"/>
          <w:szCs w:val="24"/>
        </w:rPr>
      </w:pPr>
      <w:r w:rsidRPr="00BB5E64">
        <w:rPr>
          <w:rFonts w:ascii="inherit" w:eastAsia="나눔고딕" w:hAnsi="inherit" w:cs="굴림"/>
          <w:b/>
          <w:bCs/>
          <w:color w:val="0076C8"/>
          <w:kern w:val="0"/>
          <w:sz w:val="29"/>
        </w:rPr>
        <w:t>코스타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9"/>
        </w:rPr>
        <w:t> 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9"/>
        </w:rPr>
        <w:t>크루즈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9"/>
        </w:rPr>
        <w:t>  Costa Cruises</w:t>
      </w:r>
      <w:r w:rsidRPr="00BB5E64">
        <w:rPr>
          <w:rFonts w:ascii="inherit" w:eastAsia="나눔고딕" w:hAnsi="inherit" w:cs="굴림"/>
          <w:color w:val="0076C8"/>
          <w:kern w:val="0"/>
          <w:sz w:val="29"/>
          <w:szCs w:val="29"/>
        </w:rPr>
        <w:br/>
      </w:r>
    </w:p>
    <w:p w:rsidR="00BB5E64" w:rsidRPr="00BB5E64" w:rsidRDefault="00BB5E64" w:rsidP="00BB5E64">
      <w:pPr>
        <w:widowControl/>
        <w:shd w:val="clear" w:color="auto" w:fill="FFFFFF"/>
        <w:autoSpaceDE/>
        <w:autoSpaceDN/>
        <w:spacing w:line="240" w:lineRule="auto"/>
        <w:jc w:val="left"/>
        <w:rPr>
          <w:rFonts w:ascii="inherit" w:eastAsia="나눔고딕" w:hAnsi="inherit" w:cs="굴림" w:hint="eastAsia"/>
          <w:color w:val="666666"/>
          <w:kern w:val="0"/>
          <w:sz w:val="24"/>
          <w:szCs w:val="24"/>
        </w:rPr>
      </w:pPr>
      <w:r>
        <w:rPr>
          <w:rFonts w:ascii="inherit" w:eastAsia="나눔고딕" w:hAnsi="inherit" w:cs="굴림" w:hint="eastAsia"/>
          <w:noProof/>
          <w:color w:val="0000FF"/>
          <w:kern w:val="0"/>
          <w:sz w:val="24"/>
          <w:szCs w:val="24"/>
        </w:rPr>
        <w:drawing>
          <wp:inline distT="0" distB="0" distL="0" distR="0">
            <wp:extent cx="1352550" cy="800100"/>
            <wp:effectExtent l="19050" t="0" r="0" b="0"/>
            <wp:docPr id="3" name="_img" descr="https://postfiles.pstatic.net/MjAxODA4MjlfOTEg/MDAxNTM1NTE2MTMxMDg5.Ch7WKrrIvGbhVt04OtSXjjIblPQ8U7wiCNhCoE7Vg5cg.O2FNjYcYCJkEm-uWozVHx1I-me_DIrOwuJ6QneVRtIMg.PNG.cruisetotal/%EA%B7%B8%EB%A6%BC1.png?type=w96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mg" descr="https://postfiles.pstatic.net/MjAxODA4MjlfOTEg/MDAxNTM1NTE2MTMxMDg5.Ch7WKrrIvGbhVt04OtSXjjIblPQ8U7wiCNhCoE7Vg5cg.O2FNjYcYCJkEm-uWozVHx1I-me_DIrOwuJ6QneVRtIMg.PNG.cruisetotal/%EA%B7%B8%EB%A6%BC1.png?type=w96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64" w:rsidRPr="00BB5E64" w:rsidRDefault="00BB5E64" w:rsidP="00BB5E64">
      <w:pPr>
        <w:widowControl/>
        <w:shd w:val="clear" w:color="auto" w:fill="FFFFFF"/>
        <w:autoSpaceDE/>
        <w:autoSpaceDN/>
        <w:spacing w:after="0" w:line="240" w:lineRule="auto"/>
        <w:jc w:val="left"/>
        <w:rPr>
          <w:rFonts w:ascii="inherit" w:eastAsia="나눔고딕" w:hAnsi="inherit" w:cs="굴림" w:hint="eastAsia"/>
          <w:color w:val="666666"/>
          <w:kern w:val="0"/>
          <w:sz w:val="24"/>
          <w:szCs w:val="24"/>
        </w:rPr>
      </w:pPr>
      <w:r w:rsidRPr="00BB5E64">
        <w:rPr>
          <w:rFonts w:ascii="나눔고딕" w:eastAsia="나눔고딕" w:hAnsi="나눔고딕" w:cs="굴림" w:hint="eastAsia"/>
          <w:color w:val="666666"/>
          <w:kern w:val="0"/>
          <w:sz w:val="24"/>
          <w:szCs w:val="24"/>
        </w:rPr>
        <w:br/>
        <w:t>코스타 크루즈는 유럽 최대의 크루즈 선사로, 각 선박마다 현대적 감각의 심플한  인테리어와 즐거운 선상 테마 이벤트, 파티 및 다양한 연령층에 어울리는 선상 프로그램, 그리고 이탈리안 스타일의 화려하면서 다양한 음식, 축제 등을 그 특징으로 하며, 가족여행객과 전세계 허니무너들에게 가장 사랑 받고 있는 크루즈 선사입니다.  </w:t>
      </w:r>
      <w:r w:rsidRPr="00BB5E64">
        <w:rPr>
          <w:rFonts w:ascii="나눔고딕" w:eastAsia="나눔고딕" w:hAnsi="나눔고딕" w:cs="굴림" w:hint="eastAsia"/>
          <w:color w:val="666666"/>
          <w:kern w:val="0"/>
          <w:sz w:val="24"/>
          <w:szCs w:val="24"/>
        </w:rPr>
        <w:br/>
      </w:r>
      <w:r w:rsidRPr="00BB5E64">
        <w:rPr>
          <w:rFonts w:ascii="나눔고딕" w:eastAsia="나눔고딕" w:hAnsi="나눔고딕" w:cs="굴림" w:hint="eastAsia"/>
          <w:color w:val="666666"/>
          <w:kern w:val="0"/>
          <w:sz w:val="24"/>
          <w:szCs w:val="24"/>
        </w:rPr>
        <w:br/>
      </w:r>
      <w:r w:rsidRPr="00BB5E64">
        <w:rPr>
          <w:rFonts w:ascii="나눔고딕" w:eastAsia="나눔고딕" w:hAnsi="나눔고딕" w:cs="굴림" w:hint="eastAsia"/>
          <w:color w:val="666666"/>
          <w:kern w:val="0"/>
          <w:sz w:val="24"/>
          <w:szCs w:val="24"/>
        </w:rPr>
        <w:br/>
      </w:r>
      <w:r w:rsidRPr="00BB5E64">
        <w:rPr>
          <w:rFonts w:ascii="나눔고딕" w:eastAsia="나눔고딕" w:hAnsi="나눔고딕" w:cs="굴림" w:hint="eastAsia"/>
          <w:b/>
          <w:bCs/>
          <w:color w:val="0076C8"/>
          <w:kern w:val="0"/>
          <w:sz w:val="24"/>
          <w:szCs w:val="24"/>
        </w:rPr>
        <w:t>이탈리안 스타일 </w:t>
      </w:r>
      <w:r w:rsidRPr="00BB5E64">
        <w:rPr>
          <w:rFonts w:ascii="나눔고딕" w:eastAsia="나눔고딕" w:hAnsi="나눔고딕" w:cs="굴림" w:hint="eastAsia"/>
          <w:color w:val="666666"/>
          <w:kern w:val="0"/>
          <w:sz w:val="24"/>
          <w:szCs w:val="24"/>
        </w:rPr>
        <w:br/>
        <w:t>코스타크루즈 선박은 이탈리아 특유의 세련된 인테리어로 되어있으며 승객을 위해 세심하</w:t>
      </w:r>
      <w:r w:rsidRPr="00BB5E64">
        <w:rPr>
          <w:rFonts w:ascii="나눔고딕" w:eastAsia="나눔고딕" w:hAnsi="나눔고딕" w:cs="굴림" w:hint="eastAsia"/>
          <w:color w:val="666666"/>
          <w:kern w:val="0"/>
          <w:sz w:val="24"/>
          <w:szCs w:val="24"/>
        </w:rPr>
        <w:lastRenderedPageBreak/>
        <w:t>게 디자인 되어 있습니다. </w:t>
      </w:r>
      <w:r w:rsidRPr="00BB5E64">
        <w:rPr>
          <w:rFonts w:ascii="나눔고딕" w:eastAsia="나눔고딕" w:hAnsi="나눔고딕" w:cs="굴림" w:hint="eastAsia"/>
          <w:color w:val="666666"/>
          <w:kern w:val="0"/>
          <w:sz w:val="24"/>
          <w:szCs w:val="24"/>
        </w:rPr>
        <w:br/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textAlignment w:val="top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  <w:r>
        <w:rPr>
          <w:rFonts w:ascii="나눔고딕" w:eastAsia="나눔고딕" w:hAnsi="나눔고딕" w:cs="굴림"/>
          <w:noProof/>
          <w:color w:val="000000"/>
          <w:kern w:val="0"/>
          <w:sz w:val="2"/>
          <w:szCs w:val="2"/>
        </w:rPr>
        <w:drawing>
          <wp:inline distT="0" distB="0" distL="0" distR="0">
            <wp:extent cx="1924050" cy="2886075"/>
            <wp:effectExtent l="19050" t="0" r="0" b="0"/>
            <wp:docPr id="4" name="_img_0" descr="https://postfiles.pstatic.net/MjAxODA4MjlfMTA0/MDAxNTM1NTE2NDUxMTM0.Mnw0LrHD3E6WEVmS7cxkYW_DDRyXrVXcW2DWBFb5Wzgg.M5Tn7_yS3sbnhDpfqGCyDpflw_vr4mAKDbHMa9Ry07Mg.JPEG.cruisetotal/AtrioPantheon2.jpg?type=w96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mg_0" descr="https://postfiles.pstatic.net/MjAxODA4MjlfMTA0/MDAxNTM1NTE2NDUxMTM0.Mnw0LrHD3E6WEVmS7cxkYW_DDRyXrVXcW2DWBFb5Wzgg.M5Tn7_yS3sbnhDpfqGCyDpflw_vr4mAKDbHMa9Ry07Mg.JPEG.cruisetotal/AtrioPantheon2.jpg?type=w96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000000"/>
          <w:kern w:val="0"/>
          <w:sz w:val="2"/>
          <w:szCs w:val="2"/>
        </w:rPr>
        <w:drawing>
          <wp:inline distT="0" distB="0" distL="0" distR="0">
            <wp:extent cx="1924050" cy="2886075"/>
            <wp:effectExtent l="19050" t="0" r="0" b="0"/>
            <wp:docPr id="18" name="_img_1" descr="https://postfiles.pstatic.net/MjAxODA4MjlfNDkg/MDAxNTM1NTE2NDY4Mzcy.MwbSVT1GJJRM2uwfC2KZRm7UkgRkvMTk20EaP0R2AEkg.CCIDL7khrciYiAWFTFeQujGzeMN7t39-3BQDJfQn2mUg.JPEG.cruisetotal/00012434_High_%28Serena%2C_Lobby%29.jpg?type=w96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mg_1" descr="https://postfiles.pstatic.net/MjAxODA4MjlfNDkg/MDAxNTM1NTE2NDY4Mzcy.MwbSVT1GJJRM2uwfC2KZRm7UkgRkvMTk20EaP0R2AEkg.CCIDL7khrciYiAWFTFeQujGzeMN7t39-3BQDJfQn2mUg.JPEG.cruisetotal/00012434_High_%28Serena%2C_Lobby%29.jpg?type=w96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000000"/>
          <w:kern w:val="0"/>
          <w:sz w:val="2"/>
          <w:szCs w:val="2"/>
        </w:rPr>
        <w:drawing>
          <wp:inline distT="0" distB="0" distL="0" distR="0">
            <wp:extent cx="1746250" cy="2886075"/>
            <wp:effectExtent l="19050" t="0" r="6350" b="0"/>
            <wp:docPr id="19" name="_img_2" descr="https://postfiles.pstatic.net/MjAxODA4MjlfMzIg/MDAxNTM1NTE2NDUxMTUw.WByw_nu8PWx-mY8MQF9faTmtPez_j6Ovh2z_hQBR1wMg.VAy4M22q5rFZSj2faYxjjzTpIM2Z0Tn2Aa3_26hZQS4g.JPEG.cruisetotal/Costa_Serena__detail_L%27olimpo_spettacoloso.jpg?type=w96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mg_2" descr="https://postfiles.pstatic.net/MjAxODA4MjlfMzIg/MDAxNTM1NTE2NDUxMTUw.WByw_nu8PWx-mY8MQF9faTmtPez_j6Ovh2z_hQBR1wMg.VAy4M22q5rFZSj2faYxjjzTpIM2Z0Tn2Aa3_26hZQS4g.JPEG.cruisetotal/Costa_Serena__detail_L%27olimpo_spettacoloso.jpg?type=w96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  <w:r w:rsidRPr="00BB5E64">
        <w:rPr>
          <w:rFonts w:ascii="나눔고딕" w:eastAsia="나눔고딕" w:hAnsi="나눔고딕" w:cs="굴림" w:hint="eastAsia"/>
          <w:color w:val="666666"/>
          <w:kern w:val="0"/>
          <w:sz w:val="2"/>
          <w:szCs w:val="2"/>
        </w:rPr>
        <w:t> </w:t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textAlignment w:val="top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  <w:r w:rsidRPr="00BB5E64">
        <w:rPr>
          <w:rFonts w:ascii="나눔고딕" w:eastAsia="나눔고딕" w:hAnsi="나눔고딕" w:cs="굴림" w:hint="eastAsia"/>
          <w:color w:val="666666"/>
          <w:kern w:val="0"/>
          <w:sz w:val="2"/>
          <w:szCs w:val="2"/>
        </w:rPr>
        <w:t> </w:t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textAlignment w:val="top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line="285" w:lineRule="atLeast"/>
        <w:jc w:val="center"/>
        <w:rPr>
          <w:rFonts w:ascii="나눔고딕" w:eastAsia="나눔고딕" w:hAnsi="나눔고딕" w:cs="굴림"/>
          <w:color w:val="777777"/>
          <w:kern w:val="0"/>
          <w:szCs w:val="20"/>
        </w:rPr>
      </w:pPr>
      <w:r w:rsidRPr="00BB5E64">
        <w:rPr>
          <w:rFonts w:ascii="inherit" w:eastAsia="나눔고딕" w:hAnsi="inherit" w:cs="굴림"/>
          <w:color w:val="777777"/>
          <w:kern w:val="0"/>
        </w:rPr>
        <w:t>[</w:t>
      </w:r>
      <w:r w:rsidRPr="00BB5E64">
        <w:rPr>
          <w:rFonts w:ascii="inherit" w:eastAsia="나눔고딕" w:hAnsi="inherit" w:cs="굴림"/>
          <w:color w:val="777777"/>
          <w:kern w:val="0"/>
        </w:rPr>
        <w:t>사진출처</w:t>
      </w:r>
      <w:r w:rsidRPr="00BB5E64">
        <w:rPr>
          <w:rFonts w:ascii="inherit" w:eastAsia="나눔고딕" w:hAnsi="inherit" w:cs="굴림"/>
          <w:color w:val="777777"/>
          <w:kern w:val="0"/>
        </w:rPr>
        <w:t>:Costa Cruises]</w:t>
      </w:r>
    </w:p>
    <w:p w:rsidR="00BB5E64" w:rsidRPr="00BB5E64" w:rsidRDefault="00BB5E64" w:rsidP="00BB5E64">
      <w:pPr>
        <w:widowControl/>
        <w:shd w:val="clear" w:color="auto" w:fill="FFFFFF"/>
        <w:autoSpaceDE/>
        <w:autoSpaceDN/>
        <w:spacing w:after="0" w:line="240" w:lineRule="auto"/>
        <w:jc w:val="left"/>
        <w:rPr>
          <w:rFonts w:ascii="inherit" w:eastAsia="나눔고딕" w:hAnsi="inherit" w:cs="굴림" w:hint="eastAsia"/>
          <w:color w:val="666666"/>
          <w:kern w:val="0"/>
          <w:sz w:val="24"/>
          <w:szCs w:val="24"/>
        </w:rPr>
      </w:pP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가족여행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 &amp; 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허니문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최고의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여행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br/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코스타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크루즈는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남녀노소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온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가족이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즐기는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여행으로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최적화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되어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있습니다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 xml:space="preserve">. 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어린이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전용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스콕클럽에서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연령대별로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크루즈내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선생님과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전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세계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어린이들과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즐거운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시간을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보낼수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있습니다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 xml:space="preserve">. 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성수기를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제외한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대부분의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일정에는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18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세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미만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어린이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객실요금은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무료입니다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 xml:space="preserve">. 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또한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코스타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크루즈는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전세계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허니무너에게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가장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인기있는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선사입니다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.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허니무너에게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가장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매력적인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지중해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일정을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선보이며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로맨틱한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최고의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허니문여행을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만끽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수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있습니다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.  </w:t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textAlignment w:val="top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  <w:r>
        <w:rPr>
          <w:rFonts w:ascii="나눔고딕" w:eastAsia="나눔고딕" w:hAnsi="나눔고딕" w:cs="굴림"/>
          <w:noProof/>
          <w:color w:val="000000"/>
          <w:kern w:val="0"/>
          <w:sz w:val="2"/>
          <w:szCs w:val="2"/>
        </w:rPr>
        <w:drawing>
          <wp:inline distT="0" distB="0" distL="0" distR="0">
            <wp:extent cx="2152650" cy="1435100"/>
            <wp:effectExtent l="19050" t="0" r="0" b="0"/>
            <wp:docPr id="7" name="_img_0" descr="https://postfiles.pstatic.net/MjAxODA4MjlfMTYg/MDAxNTM1NTE2NTUzODg5.NE0tNvon1qnKKMn9ybikVmI8kDtle1fAHGLxY-qDKA8g.CY1wkaqNrReiOon9u5_RicVd5zPDY-uZQm-6cVFAUesg.JPEG.cruisetotal/a4.jpg?type=w96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mg_0" descr="https://postfiles.pstatic.net/MjAxODA4MjlfMTYg/MDAxNTM1NTE2NTUzODg5.NE0tNvon1qnKKMn9ybikVmI8kDtle1fAHGLxY-qDKA8g.CY1wkaqNrReiOon9u5_RicVd5zPDY-uZQm-6cVFAUesg.JPEG.cruisetotal/a4.jpg?type=w96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000000"/>
          <w:kern w:val="0"/>
          <w:sz w:val="2"/>
          <w:szCs w:val="2"/>
        </w:rPr>
        <w:drawing>
          <wp:inline distT="0" distB="0" distL="0" distR="0">
            <wp:extent cx="2152650" cy="1435100"/>
            <wp:effectExtent l="19050" t="0" r="0" b="0"/>
            <wp:docPr id="20" name="_img_1" descr="https://postfiles.pstatic.net/MjAxODA4MjlfMTAy/MDAxNTM1NTE2NTU0NjMx.WvVPblnxrR3517lQq08ClXy14VpDcsU0r-zyMkMz3Log.wz9e30bIr3qHr8l4tW980gfxgpZLi_zFqmWRTrNIRmcg.JPEG.cruisetotal/DSC_0414.jpg?type=w96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mg_1" descr="https://postfiles.pstatic.net/MjAxODA4MjlfMTAy/MDAxNTM1NTE2NTU0NjMx.WvVPblnxrR3517lQq08ClXy14VpDcsU0r-zyMkMz3Log.wz9e30bIr3qHr8l4tW980gfxgpZLi_zFqmWRTrNIRmcg.JPEG.cruisetotal/DSC_0414.jpg?type=w96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  <w:r w:rsidRPr="00BB5E64">
        <w:rPr>
          <w:rFonts w:ascii="나눔고딕" w:eastAsia="나눔고딕" w:hAnsi="나눔고딕" w:cs="굴림" w:hint="eastAsia"/>
          <w:color w:val="666666"/>
          <w:kern w:val="0"/>
          <w:sz w:val="2"/>
          <w:szCs w:val="2"/>
        </w:rPr>
        <w:t> </w:t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textAlignment w:val="top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textAlignment w:val="top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  <w:r>
        <w:rPr>
          <w:rFonts w:ascii="나눔고딕" w:eastAsia="나눔고딕" w:hAnsi="나눔고딕" w:cs="굴림"/>
          <w:noProof/>
          <w:color w:val="000000"/>
          <w:kern w:val="0"/>
          <w:sz w:val="2"/>
          <w:szCs w:val="2"/>
        </w:rPr>
        <w:drawing>
          <wp:inline distT="0" distB="0" distL="0" distR="0">
            <wp:extent cx="2171700" cy="1447800"/>
            <wp:effectExtent l="19050" t="0" r="0" b="0"/>
            <wp:docPr id="9" name="_img_0" descr="https://postfiles.pstatic.net/MjAxODA4MjlfMjMg/MDAxNTM1NTE2NTg4Mzc4.Qfi3koOUH73_2_Q3raueWt-g2lmmjbhRSIdGOgrYDUUg.HVUToot6M-XgaWPqlfpJb1uAJStsbtjv_m8cUtBiUb4g.JPEG.cruisetotal/15.JPG?type=w96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mg_0" descr="https://postfiles.pstatic.net/MjAxODA4MjlfMjMg/MDAxNTM1NTE2NTg4Mzc4.Qfi3koOUH73_2_Q3raueWt-g2lmmjbhRSIdGOgrYDUUg.HVUToot6M-XgaWPqlfpJb1uAJStsbtjv_m8cUtBiUb4g.JPEG.cruisetotal/15.JPG?type=w96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11" cy="144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000000"/>
          <w:kern w:val="0"/>
          <w:sz w:val="2"/>
          <w:szCs w:val="2"/>
        </w:rPr>
        <w:drawing>
          <wp:inline distT="0" distB="0" distL="0" distR="0">
            <wp:extent cx="2133600" cy="1447800"/>
            <wp:effectExtent l="19050" t="0" r="0" b="0"/>
            <wp:docPr id="21" name="_img_1" descr="https://postfiles.pstatic.net/MjAxODA4MjlfMjcx/MDAxNTM1NTE2NTg4MDU5.PN6IxqjG2G8D-dG5_WlK_nWmhvnXXvuggueFCP9p1TIg.sHPaurEFZC-Fm1-5kQEwaBcN5VYsOZs6nI4d4eKmWoMg.JPEG.cruisetotal/00015049_CODE-Squok_Lido%2Cswimming_pool%2Copen_deck.jpg?type=w96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mg_1" descr="https://postfiles.pstatic.net/MjAxODA4MjlfMjcx/MDAxNTM1NTE2NTg4MDU5.PN6IxqjG2G8D-dG5_WlK_nWmhvnXXvuggueFCP9p1TIg.sHPaurEFZC-Fm1-5kQEwaBcN5VYsOZs6nI4d4eKmWoMg.JPEG.cruisetotal/00015049_CODE-Squok_Lido%2Cswimming_pool%2Copen_deck.jpg?type=w96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44" cy="144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  <w:r w:rsidRPr="00BB5E64">
        <w:rPr>
          <w:rFonts w:ascii="나눔고딕" w:eastAsia="나눔고딕" w:hAnsi="나눔고딕" w:cs="굴림" w:hint="eastAsia"/>
          <w:color w:val="666666"/>
          <w:kern w:val="0"/>
          <w:sz w:val="2"/>
          <w:szCs w:val="2"/>
        </w:rPr>
        <w:t> </w:t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textAlignment w:val="top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line="285" w:lineRule="atLeast"/>
        <w:jc w:val="center"/>
        <w:rPr>
          <w:rFonts w:ascii="나눔고딕" w:eastAsia="나눔고딕" w:hAnsi="나눔고딕" w:cs="굴림"/>
          <w:color w:val="777777"/>
          <w:kern w:val="0"/>
          <w:szCs w:val="20"/>
        </w:rPr>
      </w:pPr>
      <w:r w:rsidRPr="00BB5E64">
        <w:rPr>
          <w:rFonts w:ascii="inherit" w:eastAsia="나눔고딕" w:hAnsi="inherit" w:cs="굴림"/>
          <w:color w:val="777777"/>
          <w:kern w:val="0"/>
        </w:rPr>
        <w:t>[</w:t>
      </w:r>
      <w:r w:rsidRPr="00BB5E64">
        <w:rPr>
          <w:rFonts w:ascii="inherit" w:eastAsia="나눔고딕" w:hAnsi="inherit" w:cs="굴림"/>
          <w:color w:val="777777"/>
          <w:kern w:val="0"/>
        </w:rPr>
        <w:t>사진출처</w:t>
      </w:r>
      <w:r w:rsidRPr="00BB5E64">
        <w:rPr>
          <w:rFonts w:ascii="inherit" w:eastAsia="나눔고딕" w:hAnsi="inherit" w:cs="굴림"/>
          <w:color w:val="777777"/>
          <w:kern w:val="0"/>
        </w:rPr>
        <w:t>:Costa Cruises]</w:t>
      </w:r>
    </w:p>
    <w:p w:rsidR="00BB5E64" w:rsidRPr="00BB5E64" w:rsidRDefault="00BB5E64" w:rsidP="00BB5E64">
      <w:pPr>
        <w:widowControl/>
        <w:shd w:val="clear" w:color="auto" w:fill="FFFFFF"/>
        <w:autoSpaceDE/>
        <w:autoSpaceDN/>
        <w:spacing w:after="0" w:line="240" w:lineRule="auto"/>
        <w:jc w:val="left"/>
        <w:rPr>
          <w:rFonts w:ascii="inherit" w:eastAsia="나눔고딕" w:hAnsi="inherit" w:cs="굴림" w:hint="eastAsia"/>
          <w:color w:val="666666"/>
          <w:kern w:val="0"/>
          <w:sz w:val="24"/>
          <w:szCs w:val="24"/>
        </w:rPr>
      </w:pP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lastRenderedPageBreak/>
        <w:t>해상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최대의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웰빙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센터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br/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코스타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크루즈에서는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마음의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안정과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건강한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삶을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이루는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웰빙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종합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시설인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삼사라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스파를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선보입니다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.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br/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크루즈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선박중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가장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큰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웰니스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센터로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독특한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시설과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프로그램을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제공합니다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.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또한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전용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삼사라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등급의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객실과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스위트에서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차별화된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색다른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시설을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누리고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혜택을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체험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하실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수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있습니다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.  </w:t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textAlignment w:val="top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  <w:r>
        <w:rPr>
          <w:rFonts w:ascii="나눔고딕" w:eastAsia="나눔고딕" w:hAnsi="나눔고딕" w:cs="굴림"/>
          <w:noProof/>
          <w:color w:val="000000"/>
          <w:kern w:val="0"/>
          <w:sz w:val="2"/>
          <w:szCs w:val="2"/>
        </w:rPr>
        <w:drawing>
          <wp:inline distT="0" distB="0" distL="0" distR="0">
            <wp:extent cx="1917502" cy="1457325"/>
            <wp:effectExtent l="19050" t="0" r="6548" b="0"/>
            <wp:docPr id="24" name="_img_2" descr="https://postfiles.pstatic.net/MjAxODA4MjlfMjUg/MDAxNTM1NTE2Njc2NjIw.7Lb8L-lA1XZqODvzyjXo_sgn0R2KJCe5_yTDXJz1ch8g.jzeya4MSj6IafGFjxJSUoL_Ko0w7s_WJFKQXXuyrdBwg.JPEG.cruisetotal/00016938_Japanese_tea_house.jpg?type=w96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mg_2" descr="https://postfiles.pstatic.net/MjAxODA4MjlfMjUg/MDAxNTM1NTE2Njc2NjIw.7Lb8L-lA1XZqODvzyjXo_sgn0R2KJCe5_yTDXJz1ch8g.jzeya4MSj6IafGFjxJSUoL_Ko0w7s_WJFKQXXuyrdBwg.JPEG.cruisetotal/00016938_Japanese_tea_house.jpg?type=w96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88" cy="146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000000"/>
          <w:kern w:val="0"/>
          <w:sz w:val="2"/>
          <w:szCs w:val="2"/>
        </w:rPr>
        <w:drawing>
          <wp:inline distT="0" distB="0" distL="0" distR="0">
            <wp:extent cx="1771650" cy="1457325"/>
            <wp:effectExtent l="19050" t="0" r="0" b="0"/>
            <wp:docPr id="11" name="_img_0" descr="https://postfiles.pstatic.net/MjAxODA4MjlfMzUg/MDAxNTM1NTE2Njc2NDQ0.sF-rwdj54WraU92lh9n7M5EpfZCSYPbC0HW-LBcZMxEg.b5frQpC0Js4AhQOx51C6zFO8t8BpL76RS2qQ7TARXuwg.JPEG.cruisetotal/00013616.jpg?type=w96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mg_0" descr="https://postfiles.pstatic.net/MjAxODA4MjlfMzUg/MDAxNTM1NTE2Njc2NDQ0.sF-rwdj54WraU92lh9n7M5EpfZCSYPbC0HW-LBcZMxEg.b5frQpC0Js4AhQOx51C6zFO8t8BpL76RS2qQ7TARXuwg.JPEG.cruisetotal/00013616.jpg?type=w96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97" cy="145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000000"/>
          <w:kern w:val="0"/>
          <w:sz w:val="2"/>
          <w:szCs w:val="2"/>
        </w:rPr>
        <w:drawing>
          <wp:inline distT="0" distB="0" distL="0" distR="0">
            <wp:extent cx="1943100" cy="1460009"/>
            <wp:effectExtent l="19050" t="0" r="0" b="0"/>
            <wp:docPr id="22" name="_img_1" descr="https://postfiles.pstatic.net/MjAxODA4MjlfMTA0/MDAxNTM1NTE2Njc2NDUy.DQKaCmRMt6lq5YiSnTDUevh9AHZdYzzpJogLjzM_PJQg.0hVClArLo3FrIhavL4l6ayfyO2ZJBm8BHjyV1Os3zTQg.JPEG.cruisetotal/Costa_Diadema_Samsara_Tepidarium_2.jpg?type=w96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mg_1" descr="https://postfiles.pstatic.net/MjAxODA4MjlfMTA0/MDAxNTM1NTE2Njc2NDUy.DQKaCmRMt6lq5YiSnTDUevh9AHZdYzzpJogLjzM_PJQg.0hVClArLo3FrIhavL4l6ayfyO2ZJBm8BHjyV1Os3zTQg.JPEG.cruisetotal/Costa_Diadema_Samsara_Tepidarium_2.jpg?type=w96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20" cy="146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  <w:r w:rsidRPr="00BB5E64">
        <w:rPr>
          <w:rFonts w:ascii="나눔고딕" w:eastAsia="나눔고딕" w:hAnsi="나눔고딕" w:cs="굴림" w:hint="eastAsia"/>
          <w:color w:val="666666"/>
          <w:kern w:val="0"/>
          <w:sz w:val="2"/>
          <w:szCs w:val="2"/>
        </w:rPr>
        <w:t> </w:t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textAlignment w:val="top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  <w:r w:rsidRPr="00BB5E64">
        <w:rPr>
          <w:rFonts w:ascii="나눔고딕" w:eastAsia="나눔고딕" w:hAnsi="나눔고딕" w:cs="굴림" w:hint="eastAsia"/>
          <w:color w:val="666666"/>
          <w:kern w:val="0"/>
          <w:sz w:val="2"/>
          <w:szCs w:val="2"/>
        </w:rPr>
        <w:t> </w:t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textAlignment w:val="top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line="285" w:lineRule="atLeast"/>
        <w:jc w:val="center"/>
        <w:rPr>
          <w:rFonts w:ascii="나눔고딕" w:eastAsia="나눔고딕" w:hAnsi="나눔고딕" w:cs="굴림"/>
          <w:color w:val="777777"/>
          <w:kern w:val="0"/>
          <w:szCs w:val="20"/>
        </w:rPr>
      </w:pPr>
      <w:r w:rsidRPr="00BB5E64">
        <w:rPr>
          <w:rFonts w:ascii="inherit" w:eastAsia="나눔고딕" w:hAnsi="inherit" w:cs="굴림"/>
          <w:color w:val="777777"/>
          <w:kern w:val="0"/>
        </w:rPr>
        <w:t>[</w:t>
      </w:r>
      <w:r w:rsidRPr="00BB5E64">
        <w:rPr>
          <w:rFonts w:ascii="inherit" w:eastAsia="나눔고딕" w:hAnsi="inherit" w:cs="굴림"/>
          <w:color w:val="777777"/>
          <w:kern w:val="0"/>
        </w:rPr>
        <w:t>사진출처</w:t>
      </w:r>
      <w:r w:rsidRPr="00BB5E64">
        <w:rPr>
          <w:rFonts w:ascii="inherit" w:eastAsia="나눔고딕" w:hAnsi="inherit" w:cs="굴림"/>
          <w:color w:val="777777"/>
          <w:kern w:val="0"/>
        </w:rPr>
        <w:t>:Costa Cruises]</w:t>
      </w:r>
    </w:p>
    <w:p w:rsidR="00BB5E64" w:rsidRPr="00BB5E64" w:rsidRDefault="00BB5E64" w:rsidP="00BB5E64">
      <w:pPr>
        <w:widowControl/>
        <w:shd w:val="clear" w:color="auto" w:fill="FFFFFF"/>
        <w:autoSpaceDE/>
        <w:autoSpaceDN/>
        <w:spacing w:after="0" w:line="240" w:lineRule="auto"/>
        <w:jc w:val="left"/>
        <w:rPr>
          <w:rFonts w:ascii="inherit" w:eastAsia="나눔고딕" w:hAnsi="inherit" w:cs="굴림" w:hint="eastAsia"/>
          <w:color w:val="666666"/>
          <w:kern w:val="0"/>
          <w:sz w:val="24"/>
          <w:szCs w:val="24"/>
        </w:rPr>
      </w:pP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새로운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일정을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선도하는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코스타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크루즈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br/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최초의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겨울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지중해일정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,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최초의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아시아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일정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,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최초의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중동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일정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,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최초의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인도양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일정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,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최초의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한중일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일정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등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br/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코스타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크루즈는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새로운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일정을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선보이며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크루즈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업계의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혁신을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불러오고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 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있습니다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t>.</w:t>
      </w: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br/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85" w:lineRule="atLeast"/>
        <w:jc w:val="center"/>
        <w:rPr>
          <w:rFonts w:ascii="나눔고딕" w:eastAsia="나눔고딕" w:hAnsi="나눔고딕" w:cs="굴림"/>
          <w:color w:val="777777"/>
          <w:kern w:val="0"/>
          <w:szCs w:val="20"/>
        </w:rPr>
      </w:pPr>
      <w:r w:rsidRPr="00BB5E64">
        <w:rPr>
          <w:rFonts w:ascii="inherit" w:eastAsia="나눔고딕" w:hAnsi="inherit" w:cs="굴림"/>
          <w:color w:val="777777"/>
          <w:kern w:val="0"/>
        </w:rPr>
        <w:t>[</w:t>
      </w:r>
      <w:r w:rsidRPr="00BB5E64">
        <w:rPr>
          <w:rFonts w:ascii="inherit" w:eastAsia="나눔고딕" w:hAnsi="inherit" w:cs="굴림"/>
          <w:color w:val="777777"/>
          <w:kern w:val="0"/>
        </w:rPr>
        <w:t>영상출처</w:t>
      </w:r>
      <w:r w:rsidRPr="00BB5E64">
        <w:rPr>
          <w:rFonts w:ascii="inherit" w:eastAsia="나눔고딕" w:hAnsi="inherit" w:cs="굴림"/>
          <w:color w:val="777777"/>
          <w:kern w:val="0"/>
        </w:rPr>
        <w:t>:Costa Cruises] Costa Favolosa - An onboard Tour</w:t>
      </w:r>
    </w:p>
    <w:p w:rsidR="00BB5E64" w:rsidRPr="00BB5E64" w:rsidRDefault="00BB5E64" w:rsidP="00BB5E64">
      <w:pPr>
        <w:widowControl/>
        <w:shd w:val="clear" w:color="auto" w:fill="FFFFFF"/>
        <w:autoSpaceDE/>
        <w:autoSpaceDN/>
        <w:spacing w:after="0" w:line="240" w:lineRule="auto"/>
        <w:jc w:val="left"/>
        <w:rPr>
          <w:rFonts w:ascii="inherit" w:eastAsia="나눔고딕" w:hAnsi="inherit" w:cs="굴림" w:hint="eastAsia"/>
          <w:color w:val="666666"/>
          <w:kern w:val="0"/>
          <w:sz w:val="24"/>
          <w:szCs w:val="24"/>
        </w:rPr>
      </w:pPr>
      <w:r w:rsidRPr="00BB5E64">
        <w:rPr>
          <w:rFonts w:ascii="inherit" w:eastAsia="나눔고딕" w:hAnsi="inherit" w:cs="굴림"/>
          <w:color w:val="666666"/>
          <w:kern w:val="0"/>
          <w:sz w:val="24"/>
          <w:szCs w:val="24"/>
        </w:rPr>
        <w:br/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9"/>
        </w:rPr>
        <w:t>코스타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9"/>
        </w:rPr>
        <w:t xml:space="preserve"> 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9"/>
        </w:rPr>
        <w:t>크루즈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9"/>
        </w:rPr>
        <w:t xml:space="preserve"> </w:t>
      </w:r>
      <w:r w:rsidRPr="00BB5E64">
        <w:rPr>
          <w:rFonts w:ascii="inherit" w:eastAsia="나눔고딕" w:hAnsi="inherit" w:cs="굴림"/>
          <w:b/>
          <w:bCs/>
          <w:color w:val="0076C8"/>
          <w:kern w:val="0"/>
          <w:sz w:val="29"/>
        </w:rPr>
        <w:t>선박</w:t>
      </w:r>
      <w:r w:rsidRPr="00BB5E64">
        <w:rPr>
          <w:rFonts w:ascii="inherit" w:eastAsia="나눔고딕" w:hAnsi="inherit" w:cs="굴림"/>
          <w:color w:val="0076C8"/>
          <w:kern w:val="0"/>
          <w:sz w:val="29"/>
          <w:szCs w:val="29"/>
        </w:rPr>
        <w:br/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textAlignment w:val="top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  <w:r>
        <w:rPr>
          <w:rFonts w:ascii="나눔고딕" w:eastAsia="나눔고딕" w:hAnsi="나눔고딕" w:cs="굴림"/>
          <w:noProof/>
          <w:color w:val="000000"/>
          <w:kern w:val="0"/>
          <w:sz w:val="2"/>
          <w:szCs w:val="2"/>
        </w:rPr>
        <w:drawing>
          <wp:inline distT="0" distB="0" distL="0" distR="0">
            <wp:extent cx="2428875" cy="1787712"/>
            <wp:effectExtent l="19050" t="0" r="9525" b="0"/>
            <wp:docPr id="14" name="_img_0" descr="https://postfiles.pstatic.net/MjAxODA4MjlfNzIg/MDAxNTM1NTE2ODI4NzA5.aLS93bMn6N_16oF7mp-4wDbUa2pGyZ18IdLW0Ci9MyYg.7MF2VHpe7CDsmzzdazr6d6TgcOXuEsni3Ib1bO7iz6gg.JPEG.cruisetotal/00013269.jpg?type=w96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mg_0" descr="https://postfiles.pstatic.net/MjAxODA4MjlfNzIg/MDAxNTM1NTE2ODI4NzA5.aLS93bMn6N_16oF7mp-4wDbUa2pGyZ18IdLW0Ci9MyYg.7MF2VHpe7CDsmzzdazr6d6TgcOXuEsni3Ib1bO7iz6gg.JPEG.cruisetotal/00013269.jpg?type=w96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8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000000"/>
          <w:kern w:val="0"/>
          <w:sz w:val="2"/>
          <w:szCs w:val="2"/>
        </w:rPr>
        <w:drawing>
          <wp:inline distT="0" distB="0" distL="0" distR="0">
            <wp:extent cx="2428875" cy="1790700"/>
            <wp:effectExtent l="19050" t="0" r="9525" b="0"/>
            <wp:docPr id="25" name="_img_1" descr="https://postfiles.pstatic.net/MjAxODA4MjlfMjMy/MDAxNTM1NTE2ODI5NDI1.ruthBFx-apXdwJCQ5y5YLtrFYyMzMaAQW_S3pOpf_5Ig.wHT36KqLU0OTm9OTjIMU6GjRStmLeUq2l8xER4vKkEwg.JPEG.cruisetotal/00015098_Deliziosa.jpg?type=w96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mg_1" descr="https://postfiles.pstatic.net/MjAxODA4MjlfMjMy/MDAxNTM1NTE2ODI5NDI1.ruthBFx-apXdwJCQ5y5YLtrFYyMzMaAQW_S3pOpf_5Ig.wHT36KqLU0OTm9OTjIMU6GjRStmLeUq2l8xER4vKkEwg.JPEG.cruisetotal/00015098_Deliziosa.jpg?type=w96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30" cy="179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  <w:r w:rsidRPr="00BB5E64">
        <w:rPr>
          <w:rFonts w:ascii="나눔고딕" w:eastAsia="나눔고딕" w:hAnsi="나눔고딕" w:cs="굴림" w:hint="eastAsia"/>
          <w:color w:val="666666"/>
          <w:kern w:val="0"/>
          <w:sz w:val="2"/>
          <w:szCs w:val="2"/>
        </w:rPr>
        <w:t> </w:t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textAlignment w:val="top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textAlignment w:val="top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  <w:r w:rsidRPr="00BB5E64">
        <w:rPr>
          <w:rFonts w:ascii="나눔고딕" w:eastAsia="나눔고딕" w:hAnsi="나눔고딕" w:cs="굴림" w:hint="eastAsia"/>
          <w:color w:val="666666"/>
          <w:kern w:val="0"/>
          <w:sz w:val="2"/>
          <w:szCs w:val="2"/>
        </w:rPr>
        <w:t> </w:t>
      </w: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after="0" w:line="240" w:lineRule="auto"/>
        <w:textAlignment w:val="top"/>
        <w:rPr>
          <w:rFonts w:ascii="나눔고딕" w:eastAsia="나눔고딕" w:hAnsi="나눔고딕" w:cs="굴림"/>
          <w:color w:val="666666"/>
          <w:kern w:val="0"/>
          <w:sz w:val="2"/>
          <w:szCs w:val="2"/>
        </w:rPr>
      </w:pPr>
    </w:p>
    <w:p w:rsidR="00BB5E64" w:rsidRDefault="00BB5E64" w:rsidP="00BB5E64">
      <w:pPr>
        <w:widowControl/>
        <w:shd w:val="clear" w:color="auto" w:fill="FFFFFF"/>
        <w:wordWrap/>
        <w:autoSpaceDE/>
        <w:autoSpaceDN/>
        <w:spacing w:line="285" w:lineRule="atLeast"/>
        <w:jc w:val="center"/>
        <w:rPr>
          <w:rFonts w:ascii="inherit" w:eastAsia="나눔고딕" w:hAnsi="inherit" w:cs="굴림" w:hint="eastAsia"/>
          <w:color w:val="777777"/>
          <w:kern w:val="0"/>
        </w:rPr>
      </w:pPr>
      <w:r w:rsidRPr="00BB5E64">
        <w:rPr>
          <w:rFonts w:ascii="inherit" w:eastAsia="나눔고딕" w:hAnsi="inherit" w:cs="굴림"/>
          <w:color w:val="777777"/>
          <w:kern w:val="0"/>
        </w:rPr>
        <w:t>[</w:t>
      </w:r>
      <w:r w:rsidRPr="00BB5E64">
        <w:rPr>
          <w:rFonts w:ascii="inherit" w:eastAsia="나눔고딕" w:hAnsi="inherit" w:cs="굴림"/>
          <w:color w:val="777777"/>
          <w:kern w:val="0"/>
        </w:rPr>
        <w:t>사진출처</w:t>
      </w:r>
      <w:r w:rsidRPr="00BB5E64">
        <w:rPr>
          <w:rFonts w:ascii="inherit" w:eastAsia="나눔고딕" w:hAnsi="inherit" w:cs="굴림"/>
          <w:color w:val="777777"/>
          <w:kern w:val="0"/>
        </w:rPr>
        <w:t>:Costa Cruises]</w:t>
      </w:r>
    </w:p>
    <w:p w:rsidR="00BB5E64" w:rsidRDefault="00BB5E64" w:rsidP="00BB5E64">
      <w:pPr>
        <w:widowControl/>
        <w:shd w:val="clear" w:color="auto" w:fill="FFFFFF"/>
        <w:wordWrap/>
        <w:autoSpaceDE/>
        <w:autoSpaceDN/>
        <w:spacing w:line="285" w:lineRule="atLeast"/>
        <w:jc w:val="center"/>
        <w:rPr>
          <w:rFonts w:ascii="inherit" w:eastAsia="나눔고딕" w:hAnsi="inherit" w:cs="굴림" w:hint="eastAsia"/>
          <w:color w:val="777777"/>
          <w:kern w:val="0"/>
        </w:rPr>
      </w:pPr>
    </w:p>
    <w:p w:rsidR="00BB5E64" w:rsidRPr="00BB5E64" w:rsidRDefault="00BB5E64" w:rsidP="00BB5E64">
      <w:pPr>
        <w:widowControl/>
        <w:shd w:val="clear" w:color="auto" w:fill="FFFFFF"/>
        <w:wordWrap/>
        <w:autoSpaceDE/>
        <w:autoSpaceDN/>
        <w:spacing w:line="285" w:lineRule="atLeast"/>
        <w:jc w:val="center"/>
        <w:rPr>
          <w:rFonts w:ascii="나눔고딕" w:eastAsia="나눔고딕" w:hAnsi="나눔고딕" w:cs="굴림"/>
          <w:color w:val="777777"/>
          <w:kern w:val="0"/>
          <w:szCs w:val="20"/>
        </w:rPr>
      </w:pPr>
    </w:p>
    <w:p w:rsidR="00BB5E64" w:rsidRDefault="00BB5E64" w:rsidP="00BB5E64">
      <w:pPr>
        <w:widowControl/>
        <w:shd w:val="clear" w:color="auto" w:fill="FFFFFF"/>
        <w:autoSpaceDE/>
        <w:autoSpaceDN/>
        <w:spacing w:after="0" w:line="240" w:lineRule="auto"/>
        <w:jc w:val="left"/>
        <w:rPr>
          <w:rFonts w:ascii="inherit" w:eastAsia="나눔고딕" w:hAnsi="inherit" w:cs="굴림" w:hint="eastAsia"/>
          <w:color w:val="0076C8"/>
          <w:kern w:val="0"/>
          <w:sz w:val="24"/>
          <w:szCs w:val="24"/>
        </w:rPr>
      </w:pPr>
      <w:r w:rsidRPr="00BB5E64">
        <w:rPr>
          <w:rFonts w:ascii="inherit" w:eastAsia="나눔고딕" w:hAnsi="inherit" w:cs="굴림"/>
          <w:color w:val="0076C8"/>
          <w:kern w:val="0"/>
          <w:sz w:val="24"/>
          <w:szCs w:val="24"/>
        </w:rPr>
        <w:t>2019</w:t>
      </w:r>
      <w:r w:rsidRPr="00BB5E64">
        <w:rPr>
          <w:rFonts w:ascii="inherit" w:eastAsia="나눔고딕" w:hAnsi="inherit" w:cs="굴림"/>
          <w:color w:val="0076C8"/>
          <w:kern w:val="0"/>
          <w:sz w:val="24"/>
          <w:szCs w:val="24"/>
        </w:rPr>
        <w:t>년</w:t>
      </w:r>
      <w:r w:rsidRPr="00BB5E64">
        <w:rPr>
          <w:rFonts w:ascii="inherit" w:eastAsia="나눔고딕" w:hAnsi="inherit" w:cs="굴림"/>
          <w:color w:val="0076C8"/>
          <w:kern w:val="0"/>
          <w:sz w:val="24"/>
          <w:szCs w:val="24"/>
        </w:rPr>
        <w:t xml:space="preserve"> Costa Smeralda </w:t>
      </w:r>
      <w:r w:rsidRPr="00BB5E64">
        <w:rPr>
          <w:rFonts w:ascii="inherit" w:eastAsia="나눔고딕" w:hAnsi="inherit" w:cs="굴림"/>
          <w:color w:val="0076C8"/>
          <w:kern w:val="0"/>
          <w:sz w:val="24"/>
          <w:szCs w:val="24"/>
        </w:rPr>
        <w:t>호</w:t>
      </w:r>
      <w:r w:rsidRPr="00BB5E64">
        <w:rPr>
          <w:rFonts w:ascii="inherit" w:eastAsia="나눔고딕" w:hAnsi="inherit" w:cs="굴림"/>
          <w:color w:val="0076C8"/>
          <w:kern w:val="0"/>
          <w:sz w:val="24"/>
          <w:szCs w:val="24"/>
        </w:rPr>
        <w:t xml:space="preserve"> / Venezia </w:t>
      </w:r>
      <w:r w:rsidRPr="00BB5E64">
        <w:rPr>
          <w:rFonts w:ascii="inherit" w:eastAsia="나눔고딕" w:hAnsi="inherit" w:cs="굴림"/>
          <w:color w:val="0076C8"/>
          <w:kern w:val="0"/>
          <w:sz w:val="24"/>
          <w:szCs w:val="24"/>
        </w:rPr>
        <w:t>호</w:t>
      </w:r>
      <w:r w:rsidRPr="00BB5E64">
        <w:rPr>
          <w:rFonts w:ascii="inherit" w:eastAsia="나눔고딕" w:hAnsi="inherit" w:cs="굴림"/>
          <w:color w:val="0076C8"/>
          <w:kern w:val="0"/>
          <w:sz w:val="24"/>
          <w:szCs w:val="24"/>
        </w:rPr>
        <w:t xml:space="preserve"> </w:t>
      </w:r>
      <w:r w:rsidRPr="00BB5E64">
        <w:rPr>
          <w:rFonts w:ascii="inherit" w:eastAsia="나눔고딕" w:hAnsi="inherit" w:cs="굴림"/>
          <w:color w:val="0076C8"/>
          <w:kern w:val="0"/>
          <w:sz w:val="24"/>
          <w:szCs w:val="24"/>
        </w:rPr>
        <w:t>신규취항</w:t>
      </w:r>
    </w:p>
    <w:p w:rsidR="00BB5E64" w:rsidRDefault="00BB5E64" w:rsidP="00BB5E64">
      <w:pPr>
        <w:widowControl/>
        <w:shd w:val="clear" w:color="auto" w:fill="FFFFFF"/>
        <w:autoSpaceDE/>
        <w:autoSpaceDN/>
        <w:spacing w:after="0" w:line="240" w:lineRule="auto"/>
        <w:jc w:val="left"/>
        <w:rPr>
          <w:rFonts w:ascii="inherit" w:eastAsia="나눔고딕" w:hAnsi="inherit" w:cs="굴림" w:hint="eastAsia"/>
          <w:color w:val="0076C8"/>
          <w:kern w:val="0"/>
          <w:sz w:val="24"/>
          <w:szCs w:val="24"/>
        </w:rPr>
      </w:pPr>
    </w:p>
    <w:p w:rsidR="00BB5E64" w:rsidRDefault="00BB5E64" w:rsidP="00BB5E64">
      <w:pPr>
        <w:widowControl/>
        <w:shd w:val="clear" w:color="auto" w:fill="FFFFFF"/>
        <w:autoSpaceDE/>
        <w:autoSpaceDN/>
        <w:spacing w:after="0" w:line="240" w:lineRule="auto"/>
        <w:jc w:val="left"/>
        <w:rPr>
          <w:rFonts w:ascii="inherit" w:eastAsia="나눔고딕" w:hAnsi="inherit" w:cs="굴림" w:hint="eastAsia"/>
          <w:color w:val="0076C8"/>
          <w:kern w:val="0"/>
          <w:sz w:val="24"/>
          <w:szCs w:val="24"/>
        </w:rPr>
      </w:pPr>
    </w:p>
    <w:p w:rsidR="00BB5E64" w:rsidRPr="00BB5E64" w:rsidRDefault="00BB5E64" w:rsidP="00BB5E64">
      <w:pPr>
        <w:widowControl/>
        <w:shd w:val="clear" w:color="auto" w:fill="FFFFFF"/>
        <w:autoSpaceDE/>
        <w:autoSpaceDN/>
        <w:spacing w:after="0" w:line="240" w:lineRule="auto"/>
        <w:jc w:val="left"/>
        <w:rPr>
          <w:rFonts w:ascii="inherit" w:eastAsia="나눔고딕" w:hAnsi="inherit" w:cs="굴림" w:hint="eastAsia"/>
          <w:color w:val="666666"/>
          <w:kern w:val="0"/>
          <w:sz w:val="24"/>
          <w:szCs w:val="24"/>
        </w:rPr>
      </w:pPr>
    </w:p>
    <w:tbl>
      <w:tblPr>
        <w:tblW w:w="9691" w:type="dxa"/>
        <w:tblInd w:w="-559" w:type="dxa"/>
        <w:tblBorders>
          <w:top w:val="single" w:sz="12" w:space="0" w:color="404040"/>
          <w:bottom w:val="single" w:sz="6" w:space="0" w:color="404040"/>
        </w:tblBorders>
        <w:tblCellMar>
          <w:left w:w="0" w:type="dxa"/>
          <w:right w:w="0" w:type="dxa"/>
        </w:tblCellMar>
        <w:tblLook w:val="04A0"/>
      </w:tblPr>
      <w:tblGrid>
        <w:gridCol w:w="1843"/>
        <w:gridCol w:w="1323"/>
        <w:gridCol w:w="1087"/>
        <w:gridCol w:w="1269"/>
        <w:gridCol w:w="1081"/>
        <w:gridCol w:w="1203"/>
        <w:gridCol w:w="1885"/>
      </w:tblGrid>
      <w:tr w:rsidR="00BB5E64" w:rsidRPr="00BB5E64" w:rsidTr="00BB5E64">
        <w:trPr>
          <w:trHeight w:val="254"/>
        </w:trPr>
        <w:tc>
          <w:tcPr>
            <w:tcW w:w="1843" w:type="dxa"/>
            <w:tcBorders>
              <w:top w:val="nil"/>
              <w:left w:val="nil"/>
              <w:bottom w:val="single" w:sz="6" w:space="0" w:color="404040"/>
              <w:right w:val="nil"/>
            </w:tcBorders>
            <w:shd w:val="clear" w:color="auto" w:fill="E2E2E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ind w:leftChars="-146" w:left="-292" w:firstLineChars="135" w:firstLine="305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kern w:val="0"/>
                <w:sz w:val="24"/>
                <w:szCs w:val="24"/>
              </w:rPr>
              <w:lastRenderedPageBreak/>
              <w:t>선박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6" w:space="0" w:color="404040"/>
              <w:right w:val="nil"/>
            </w:tcBorders>
            <w:shd w:val="clear" w:color="auto" w:fill="E2E2E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kern w:val="0"/>
                <w:sz w:val="24"/>
                <w:szCs w:val="24"/>
              </w:rPr>
              <w:t>톤수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404040"/>
              <w:right w:val="nil"/>
            </w:tcBorders>
            <w:shd w:val="clear" w:color="auto" w:fill="E2E2E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kern w:val="0"/>
                <w:sz w:val="24"/>
                <w:szCs w:val="24"/>
              </w:rPr>
              <w:t>길이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6" w:space="0" w:color="404040"/>
              <w:right w:val="nil"/>
            </w:tcBorders>
            <w:shd w:val="clear" w:color="auto" w:fill="E2E2E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kern w:val="0"/>
                <w:sz w:val="24"/>
                <w:szCs w:val="24"/>
              </w:rPr>
              <w:t>넓이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6" w:space="0" w:color="404040"/>
              <w:right w:val="nil"/>
            </w:tcBorders>
            <w:shd w:val="clear" w:color="auto" w:fill="E2E2E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kern w:val="0"/>
                <w:sz w:val="24"/>
                <w:szCs w:val="24"/>
              </w:rPr>
              <w:t>승객수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6" w:space="0" w:color="404040"/>
              <w:right w:val="nil"/>
            </w:tcBorders>
            <w:shd w:val="clear" w:color="auto" w:fill="E2E2E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kern w:val="0"/>
                <w:sz w:val="24"/>
                <w:szCs w:val="24"/>
              </w:rPr>
              <w:t>승무원수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6" w:space="0" w:color="404040"/>
              <w:right w:val="nil"/>
            </w:tcBorders>
            <w:shd w:val="clear" w:color="auto" w:fill="E2E2E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kern w:val="0"/>
                <w:sz w:val="24"/>
                <w:szCs w:val="24"/>
              </w:rPr>
              <w:t>첫취항</w:t>
            </w:r>
          </w:p>
        </w:tc>
      </w:tr>
      <w:tr w:rsidR="00BB5E64" w:rsidRPr="00BB5E64" w:rsidTr="00BB5E64">
        <w:trPr>
          <w:trHeight w:val="232"/>
        </w:trPr>
        <w:tc>
          <w:tcPr>
            <w:tcW w:w="184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ind w:leftChars="-146" w:left="-292" w:firstLineChars="135" w:firstLine="254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디아데마호</w:t>
            </w:r>
          </w:p>
        </w:tc>
        <w:tc>
          <w:tcPr>
            <w:tcW w:w="132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132,500톤</w:t>
            </w:r>
          </w:p>
        </w:tc>
        <w:tc>
          <w:tcPr>
            <w:tcW w:w="1087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306미터</w:t>
            </w:r>
          </w:p>
        </w:tc>
        <w:tc>
          <w:tcPr>
            <w:tcW w:w="1269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37미터</w:t>
            </w:r>
          </w:p>
        </w:tc>
        <w:tc>
          <w:tcPr>
            <w:tcW w:w="1081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4,947명</w:t>
            </w:r>
          </w:p>
        </w:tc>
        <w:tc>
          <w:tcPr>
            <w:tcW w:w="120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1,253명</w:t>
            </w:r>
          </w:p>
        </w:tc>
        <w:tc>
          <w:tcPr>
            <w:tcW w:w="1885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2014년</w:t>
            </w:r>
          </w:p>
        </w:tc>
      </w:tr>
      <w:tr w:rsidR="00BB5E64" w:rsidRPr="00BB5E64" w:rsidTr="00BB5E64">
        <w:trPr>
          <w:trHeight w:val="232"/>
        </w:trPr>
        <w:tc>
          <w:tcPr>
            <w:tcW w:w="184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ind w:leftChars="-146" w:left="-292" w:firstLineChars="135" w:firstLine="254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파치노사호</w:t>
            </w:r>
          </w:p>
        </w:tc>
        <w:tc>
          <w:tcPr>
            <w:tcW w:w="132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114,500톤</w:t>
            </w:r>
          </w:p>
        </w:tc>
        <w:tc>
          <w:tcPr>
            <w:tcW w:w="1087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290미터</w:t>
            </w:r>
          </w:p>
        </w:tc>
        <w:tc>
          <w:tcPr>
            <w:tcW w:w="1269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35.5미터</w:t>
            </w:r>
          </w:p>
        </w:tc>
        <w:tc>
          <w:tcPr>
            <w:tcW w:w="1081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3,800명</w:t>
            </w:r>
          </w:p>
        </w:tc>
        <w:tc>
          <w:tcPr>
            <w:tcW w:w="120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1,100명</w:t>
            </w:r>
          </w:p>
        </w:tc>
        <w:tc>
          <w:tcPr>
            <w:tcW w:w="1885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2012년</w:t>
            </w:r>
          </w:p>
        </w:tc>
      </w:tr>
      <w:tr w:rsidR="00BB5E64" w:rsidRPr="00BB5E64" w:rsidTr="00BB5E64">
        <w:trPr>
          <w:trHeight w:val="232"/>
        </w:trPr>
        <w:tc>
          <w:tcPr>
            <w:tcW w:w="184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ind w:leftChars="-146" w:left="-292" w:firstLineChars="135" w:firstLine="254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파볼로사호</w:t>
            </w:r>
          </w:p>
        </w:tc>
        <w:tc>
          <w:tcPr>
            <w:tcW w:w="132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114,500톤</w:t>
            </w:r>
          </w:p>
        </w:tc>
        <w:tc>
          <w:tcPr>
            <w:tcW w:w="1087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290미터</w:t>
            </w:r>
          </w:p>
        </w:tc>
        <w:tc>
          <w:tcPr>
            <w:tcW w:w="1269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35.5미터</w:t>
            </w:r>
          </w:p>
        </w:tc>
        <w:tc>
          <w:tcPr>
            <w:tcW w:w="1081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3,800명</w:t>
            </w:r>
          </w:p>
        </w:tc>
        <w:tc>
          <w:tcPr>
            <w:tcW w:w="120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1,100명</w:t>
            </w:r>
          </w:p>
        </w:tc>
        <w:tc>
          <w:tcPr>
            <w:tcW w:w="1885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2011년</w:t>
            </w:r>
          </w:p>
        </w:tc>
      </w:tr>
      <w:tr w:rsidR="00BB5E64" w:rsidRPr="00BB5E64" w:rsidTr="00BB5E64">
        <w:trPr>
          <w:trHeight w:val="232"/>
        </w:trPr>
        <w:tc>
          <w:tcPr>
            <w:tcW w:w="184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ind w:leftChars="-146" w:left="-292" w:firstLineChars="135" w:firstLine="254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델리지오사호</w:t>
            </w:r>
          </w:p>
        </w:tc>
        <w:tc>
          <w:tcPr>
            <w:tcW w:w="132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92,600톤</w:t>
            </w:r>
          </w:p>
        </w:tc>
        <w:tc>
          <w:tcPr>
            <w:tcW w:w="1087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294미터</w:t>
            </w:r>
          </w:p>
        </w:tc>
        <w:tc>
          <w:tcPr>
            <w:tcW w:w="1269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32.25미터</w:t>
            </w:r>
          </w:p>
        </w:tc>
        <w:tc>
          <w:tcPr>
            <w:tcW w:w="1081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2,826명</w:t>
            </w:r>
          </w:p>
        </w:tc>
        <w:tc>
          <w:tcPr>
            <w:tcW w:w="120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940명</w:t>
            </w:r>
          </w:p>
        </w:tc>
        <w:tc>
          <w:tcPr>
            <w:tcW w:w="1885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2010년</w:t>
            </w:r>
          </w:p>
        </w:tc>
      </w:tr>
      <w:tr w:rsidR="00BB5E64" w:rsidRPr="00BB5E64" w:rsidTr="00BB5E64">
        <w:trPr>
          <w:trHeight w:val="232"/>
        </w:trPr>
        <w:tc>
          <w:tcPr>
            <w:tcW w:w="184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ind w:leftChars="-146" w:left="-292" w:firstLineChars="135" w:firstLine="254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루미노사호</w:t>
            </w:r>
          </w:p>
        </w:tc>
        <w:tc>
          <w:tcPr>
            <w:tcW w:w="132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92,600톤</w:t>
            </w:r>
          </w:p>
        </w:tc>
        <w:tc>
          <w:tcPr>
            <w:tcW w:w="1087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294미터</w:t>
            </w:r>
          </w:p>
        </w:tc>
        <w:tc>
          <w:tcPr>
            <w:tcW w:w="1269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32.25미터</w:t>
            </w:r>
          </w:p>
        </w:tc>
        <w:tc>
          <w:tcPr>
            <w:tcW w:w="1081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</w:rPr>
              <w:t>2,826명</w:t>
            </w:r>
          </w:p>
        </w:tc>
        <w:tc>
          <w:tcPr>
            <w:tcW w:w="120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940명</w:t>
            </w:r>
          </w:p>
        </w:tc>
        <w:tc>
          <w:tcPr>
            <w:tcW w:w="1885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2009년</w:t>
            </w:r>
          </w:p>
        </w:tc>
      </w:tr>
      <w:tr w:rsidR="00BB5E64" w:rsidRPr="00BB5E64" w:rsidTr="00BB5E64">
        <w:trPr>
          <w:trHeight w:val="232"/>
        </w:trPr>
        <w:tc>
          <w:tcPr>
            <w:tcW w:w="184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ind w:leftChars="-146" w:left="-292" w:firstLineChars="135" w:firstLine="254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퍼시피카호</w:t>
            </w:r>
          </w:p>
        </w:tc>
        <w:tc>
          <w:tcPr>
            <w:tcW w:w="132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114,500톤</w:t>
            </w:r>
          </w:p>
        </w:tc>
        <w:tc>
          <w:tcPr>
            <w:tcW w:w="1087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290미터</w:t>
            </w:r>
          </w:p>
        </w:tc>
        <w:tc>
          <w:tcPr>
            <w:tcW w:w="1269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35.5미터</w:t>
            </w:r>
          </w:p>
        </w:tc>
        <w:tc>
          <w:tcPr>
            <w:tcW w:w="1081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3,780명</w:t>
            </w:r>
          </w:p>
        </w:tc>
        <w:tc>
          <w:tcPr>
            <w:tcW w:w="120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1,100명</w:t>
            </w:r>
          </w:p>
        </w:tc>
        <w:tc>
          <w:tcPr>
            <w:tcW w:w="1885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2009년</w:t>
            </w:r>
          </w:p>
        </w:tc>
      </w:tr>
      <w:tr w:rsidR="00BB5E64" w:rsidRPr="00BB5E64" w:rsidTr="00BB5E64">
        <w:trPr>
          <w:trHeight w:val="232"/>
        </w:trPr>
        <w:tc>
          <w:tcPr>
            <w:tcW w:w="184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ind w:leftChars="-146" w:left="-292" w:firstLineChars="135" w:firstLine="254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세레나호</w:t>
            </w:r>
          </w:p>
        </w:tc>
        <w:tc>
          <w:tcPr>
            <w:tcW w:w="132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114,500톤</w:t>
            </w:r>
          </w:p>
        </w:tc>
        <w:tc>
          <w:tcPr>
            <w:tcW w:w="1087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290미터</w:t>
            </w:r>
          </w:p>
        </w:tc>
        <w:tc>
          <w:tcPr>
            <w:tcW w:w="1269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35.5미터</w:t>
            </w:r>
          </w:p>
        </w:tc>
        <w:tc>
          <w:tcPr>
            <w:tcW w:w="1081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</w:rPr>
              <w:t>3,780명</w:t>
            </w:r>
          </w:p>
        </w:tc>
        <w:tc>
          <w:tcPr>
            <w:tcW w:w="120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</w:rPr>
              <w:t>1,100명</w:t>
            </w:r>
          </w:p>
        </w:tc>
        <w:tc>
          <w:tcPr>
            <w:tcW w:w="1885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2007년</w:t>
            </w:r>
          </w:p>
        </w:tc>
      </w:tr>
      <w:tr w:rsidR="00BB5E64" w:rsidRPr="00BB5E64" w:rsidTr="00BB5E64">
        <w:trPr>
          <w:trHeight w:val="232"/>
        </w:trPr>
        <w:tc>
          <w:tcPr>
            <w:tcW w:w="184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ind w:leftChars="-146" w:left="-292" w:firstLineChars="135" w:firstLine="254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마지카호</w:t>
            </w:r>
          </w:p>
        </w:tc>
        <w:tc>
          <w:tcPr>
            <w:tcW w:w="132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103,000톤</w:t>
            </w:r>
          </w:p>
        </w:tc>
        <w:tc>
          <w:tcPr>
            <w:tcW w:w="1087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272미터</w:t>
            </w:r>
          </w:p>
        </w:tc>
        <w:tc>
          <w:tcPr>
            <w:tcW w:w="1269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36미터</w:t>
            </w:r>
          </w:p>
        </w:tc>
        <w:tc>
          <w:tcPr>
            <w:tcW w:w="1081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</w:rPr>
              <w:t>3,470명</w:t>
            </w:r>
          </w:p>
        </w:tc>
        <w:tc>
          <w:tcPr>
            <w:tcW w:w="120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1,000명</w:t>
            </w:r>
          </w:p>
        </w:tc>
        <w:tc>
          <w:tcPr>
            <w:tcW w:w="1885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2004년</w:t>
            </w:r>
          </w:p>
        </w:tc>
      </w:tr>
      <w:tr w:rsidR="00BB5E64" w:rsidRPr="00BB5E64" w:rsidTr="00BB5E64">
        <w:trPr>
          <w:trHeight w:val="232"/>
        </w:trPr>
        <w:tc>
          <w:tcPr>
            <w:tcW w:w="184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ind w:leftChars="-146" w:left="-292" w:firstLineChars="135" w:firstLine="254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포츄나호</w:t>
            </w:r>
          </w:p>
        </w:tc>
        <w:tc>
          <w:tcPr>
            <w:tcW w:w="132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103,000톤</w:t>
            </w:r>
          </w:p>
        </w:tc>
        <w:tc>
          <w:tcPr>
            <w:tcW w:w="1087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272미터</w:t>
            </w:r>
          </w:p>
        </w:tc>
        <w:tc>
          <w:tcPr>
            <w:tcW w:w="1269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36미터</w:t>
            </w:r>
          </w:p>
        </w:tc>
        <w:tc>
          <w:tcPr>
            <w:tcW w:w="1081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</w:rPr>
              <w:t>3,470명</w:t>
            </w:r>
          </w:p>
        </w:tc>
        <w:tc>
          <w:tcPr>
            <w:tcW w:w="120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1,000명</w:t>
            </w:r>
          </w:p>
        </w:tc>
        <w:tc>
          <w:tcPr>
            <w:tcW w:w="1885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2003년</w:t>
            </w:r>
          </w:p>
        </w:tc>
      </w:tr>
      <w:tr w:rsidR="00BB5E64" w:rsidRPr="00BB5E64" w:rsidTr="00BB5E64">
        <w:trPr>
          <w:trHeight w:val="232"/>
        </w:trPr>
        <w:tc>
          <w:tcPr>
            <w:tcW w:w="184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ind w:leftChars="-146" w:left="-292" w:firstLineChars="135" w:firstLine="254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메디테라네호</w:t>
            </w:r>
          </w:p>
        </w:tc>
        <w:tc>
          <w:tcPr>
            <w:tcW w:w="132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86,000톤</w:t>
            </w:r>
          </w:p>
        </w:tc>
        <w:tc>
          <w:tcPr>
            <w:tcW w:w="1087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292미터</w:t>
            </w:r>
          </w:p>
        </w:tc>
        <w:tc>
          <w:tcPr>
            <w:tcW w:w="1269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32미터</w:t>
            </w:r>
          </w:p>
        </w:tc>
        <w:tc>
          <w:tcPr>
            <w:tcW w:w="1081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2,680명</w:t>
            </w:r>
          </w:p>
        </w:tc>
        <w:tc>
          <w:tcPr>
            <w:tcW w:w="120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920명</w:t>
            </w:r>
          </w:p>
        </w:tc>
        <w:tc>
          <w:tcPr>
            <w:tcW w:w="1885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2003년(2008년)</w:t>
            </w:r>
          </w:p>
        </w:tc>
      </w:tr>
      <w:tr w:rsidR="00BB5E64" w:rsidRPr="00BB5E64" w:rsidTr="00BB5E64">
        <w:trPr>
          <w:trHeight w:val="232"/>
        </w:trPr>
        <w:tc>
          <w:tcPr>
            <w:tcW w:w="184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ind w:leftChars="-146" w:left="-292" w:firstLineChars="135" w:firstLine="254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아틀란티카호</w:t>
            </w:r>
          </w:p>
        </w:tc>
        <w:tc>
          <w:tcPr>
            <w:tcW w:w="132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86,000톤</w:t>
            </w:r>
          </w:p>
        </w:tc>
        <w:tc>
          <w:tcPr>
            <w:tcW w:w="1087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292미터</w:t>
            </w:r>
          </w:p>
        </w:tc>
        <w:tc>
          <w:tcPr>
            <w:tcW w:w="1269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32미터</w:t>
            </w:r>
          </w:p>
        </w:tc>
        <w:tc>
          <w:tcPr>
            <w:tcW w:w="1081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2,680명</w:t>
            </w:r>
          </w:p>
        </w:tc>
        <w:tc>
          <w:tcPr>
            <w:tcW w:w="120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920명</w:t>
            </w:r>
          </w:p>
        </w:tc>
        <w:tc>
          <w:tcPr>
            <w:tcW w:w="1885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2000년(2008년)</w:t>
            </w:r>
          </w:p>
        </w:tc>
      </w:tr>
      <w:tr w:rsidR="00BB5E64" w:rsidRPr="00BB5E64" w:rsidTr="00BB5E64">
        <w:trPr>
          <w:trHeight w:val="232"/>
        </w:trPr>
        <w:tc>
          <w:tcPr>
            <w:tcW w:w="184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ind w:leftChars="-146" w:left="-292" w:firstLineChars="135" w:firstLine="254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빅토리아호</w:t>
            </w:r>
          </w:p>
        </w:tc>
        <w:tc>
          <w:tcPr>
            <w:tcW w:w="132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76,000톤</w:t>
            </w:r>
          </w:p>
        </w:tc>
        <w:tc>
          <w:tcPr>
            <w:tcW w:w="1087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252미터</w:t>
            </w:r>
          </w:p>
        </w:tc>
        <w:tc>
          <w:tcPr>
            <w:tcW w:w="1269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32미터</w:t>
            </w:r>
          </w:p>
        </w:tc>
        <w:tc>
          <w:tcPr>
            <w:tcW w:w="1081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1,928명</w:t>
            </w:r>
          </w:p>
        </w:tc>
        <w:tc>
          <w:tcPr>
            <w:tcW w:w="120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800명</w:t>
            </w:r>
          </w:p>
        </w:tc>
        <w:tc>
          <w:tcPr>
            <w:tcW w:w="1885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1996년(2004년)</w:t>
            </w:r>
          </w:p>
        </w:tc>
      </w:tr>
      <w:tr w:rsidR="00BB5E64" w:rsidRPr="00BB5E64" w:rsidTr="00BB5E64">
        <w:trPr>
          <w:trHeight w:val="232"/>
        </w:trPr>
        <w:tc>
          <w:tcPr>
            <w:tcW w:w="184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ind w:leftChars="-146" w:left="-292" w:firstLineChars="135" w:firstLine="254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네오 로만티카호</w:t>
            </w:r>
          </w:p>
        </w:tc>
        <w:tc>
          <w:tcPr>
            <w:tcW w:w="132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56,000톤</w:t>
            </w:r>
          </w:p>
        </w:tc>
        <w:tc>
          <w:tcPr>
            <w:tcW w:w="1087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221미터</w:t>
            </w:r>
          </w:p>
        </w:tc>
        <w:tc>
          <w:tcPr>
            <w:tcW w:w="1269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31미터</w:t>
            </w:r>
          </w:p>
        </w:tc>
        <w:tc>
          <w:tcPr>
            <w:tcW w:w="1081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1,680명</w:t>
            </w:r>
          </w:p>
        </w:tc>
        <w:tc>
          <w:tcPr>
            <w:tcW w:w="120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610명</w:t>
            </w:r>
          </w:p>
        </w:tc>
        <w:tc>
          <w:tcPr>
            <w:tcW w:w="1885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1993년(2012년)</w:t>
            </w:r>
          </w:p>
        </w:tc>
      </w:tr>
      <w:tr w:rsidR="00BB5E64" w:rsidRPr="00BB5E64" w:rsidTr="00BB5E64">
        <w:trPr>
          <w:trHeight w:val="232"/>
        </w:trPr>
        <w:tc>
          <w:tcPr>
            <w:tcW w:w="184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ind w:leftChars="-146" w:left="-292" w:firstLineChars="135" w:firstLine="254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네오 리비에라</w:t>
            </w:r>
          </w:p>
        </w:tc>
        <w:tc>
          <w:tcPr>
            <w:tcW w:w="132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48,200톤</w:t>
            </w:r>
          </w:p>
        </w:tc>
        <w:tc>
          <w:tcPr>
            <w:tcW w:w="1087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216미터</w:t>
            </w:r>
          </w:p>
        </w:tc>
        <w:tc>
          <w:tcPr>
            <w:tcW w:w="1269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26미터</w:t>
            </w:r>
          </w:p>
        </w:tc>
        <w:tc>
          <w:tcPr>
            <w:tcW w:w="1081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1,600명</w:t>
            </w:r>
          </w:p>
        </w:tc>
        <w:tc>
          <w:tcPr>
            <w:tcW w:w="1203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500명</w:t>
            </w:r>
          </w:p>
        </w:tc>
        <w:tc>
          <w:tcPr>
            <w:tcW w:w="1885" w:type="dxa"/>
            <w:tcBorders>
              <w:top w:val="single" w:sz="6" w:space="0" w:color="C2C2C2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B5E64" w:rsidRPr="00BB5E64" w:rsidRDefault="00BB5E64" w:rsidP="00BB5E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나눔고딕" w:eastAsia="나눔고딕" w:hAnsi="나눔고딕" w:cs="굴림"/>
                <w:kern w:val="0"/>
                <w:szCs w:val="20"/>
              </w:rPr>
            </w:pPr>
            <w:r w:rsidRPr="00BB5E64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</w:rPr>
              <w:t>(2013년)</w:t>
            </w:r>
          </w:p>
        </w:tc>
      </w:tr>
    </w:tbl>
    <w:p w:rsidR="00BB5E64" w:rsidRDefault="00BB5E64" w:rsidP="00BB5E64">
      <w:pPr>
        <w:widowControl/>
        <w:wordWrap/>
        <w:autoSpaceDE/>
        <w:autoSpaceDN/>
        <w:spacing w:after="0" w:line="630" w:lineRule="atLeast"/>
        <w:ind w:left="1576" w:hanging="376"/>
        <w:jc w:val="left"/>
        <w:outlineLvl w:val="2"/>
        <w:rPr>
          <w:rFonts w:ascii="나눔고딕" w:eastAsia="나눔고딕" w:hAnsi="나눔고딕" w:cs="굴림"/>
          <w:color w:val="649CB7"/>
          <w:kern w:val="0"/>
          <w:sz w:val="27"/>
          <w:szCs w:val="27"/>
        </w:rPr>
      </w:pPr>
    </w:p>
    <w:p w:rsidR="00BB5E64" w:rsidRDefault="00BB5E64" w:rsidP="00BB5E64">
      <w:pPr>
        <w:widowControl/>
        <w:wordWrap/>
        <w:autoSpaceDE/>
        <w:autoSpaceDN/>
        <w:spacing w:after="0" w:line="630" w:lineRule="atLeast"/>
        <w:ind w:left="1576" w:hanging="376"/>
        <w:jc w:val="left"/>
        <w:outlineLvl w:val="2"/>
        <w:rPr>
          <w:rFonts w:ascii="나눔고딕" w:eastAsia="나눔고딕" w:hAnsi="나눔고딕" w:cs="굴림"/>
          <w:color w:val="649CB7"/>
          <w:kern w:val="0"/>
          <w:sz w:val="27"/>
          <w:szCs w:val="27"/>
        </w:rPr>
      </w:pPr>
    </w:p>
    <w:p w:rsidR="00BB5E64" w:rsidRDefault="00BB5E64" w:rsidP="00BB5E64">
      <w:pPr>
        <w:widowControl/>
        <w:wordWrap/>
        <w:autoSpaceDE/>
        <w:autoSpaceDN/>
        <w:spacing w:after="0" w:line="630" w:lineRule="atLeast"/>
        <w:ind w:left="1576" w:hanging="376"/>
        <w:jc w:val="left"/>
        <w:outlineLvl w:val="2"/>
        <w:rPr>
          <w:rFonts w:ascii="나눔고딕" w:eastAsia="나눔고딕" w:hAnsi="나눔고딕" w:cs="굴림"/>
          <w:color w:val="649CB7"/>
          <w:kern w:val="0"/>
          <w:sz w:val="27"/>
          <w:szCs w:val="27"/>
        </w:rPr>
      </w:pPr>
    </w:p>
    <w:p w:rsidR="00BB5E64" w:rsidRDefault="00BB5E64" w:rsidP="00BB5E64">
      <w:pPr>
        <w:widowControl/>
        <w:wordWrap/>
        <w:autoSpaceDE/>
        <w:autoSpaceDN/>
        <w:spacing w:after="0" w:line="630" w:lineRule="atLeast"/>
        <w:ind w:left="1576" w:hanging="376"/>
        <w:jc w:val="left"/>
        <w:outlineLvl w:val="2"/>
        <w:rPr>
          <w:rFonts w:ascii="나눔고딕" w:eastAsia="나눔고딕" w:hAnsi="나눔고딕" w:cs="굴림"/>
          <w:color w:val="649CB7"/>
          <w:kern w:val="0"/>
          <w:sz w:val="27"/>
          <w:szCs w:val="27"/>
        </w:rPr>
      </w:pPr>
    </w:p>
    <w:p w:rsidR="00BB5E64" w:rsidRDefault="00BB5E64" w:rsidP="00BB5E64">
      <w:pPr>
        <w:widowControl/>
        <w:wordWrap/>
        <w:autoSpaceDE/>
        <w:autoSpaceDN/>
        <w:spacing w:after="0" w:line="630" w:lineRule="atLeast"/>
        <w:ind w:left="1576" w:hanging="376"/>
        <w:jc w:val="left"/>
        <w:outlineLvl w:val="2"/>
        <w:rPr>
          <w:rFonts w:ascii="나눔고딕" w:eastAsia="나눔고딕" w:hAnsi="나눔고딕" w:cs="굴림"/>
          <w:color w:val="649CB7"/>
          <w:kern w:val="0"/>
          <w:sz w:val="27"/>
          <w:szCs w:val="27"/>
        </w:rPr>
      </w:pPr>
    </w:p>
    <w:p w:rsidR="00BB5E64" w:rsidRDefault="00BB5E64" w:rsidP="00BB5E64">
      <w:pPr>
        <w:widowControl/>
        <w:wordWrap/>
        <w:autoSpaceDE/>
        <w:autoSpaceDN/>
        <w:spacing w:after="0" w:line="630" w:lineRule="atLeast"/>
        <w:ind w:left="1576" w:hanging="376"/>
        <w:jc w:val="left"/>
        <w:outlineLvl w:val="2"/>
        <w:rPr>
          <w:rFonts w:ascii="나눔고딕" w:eastAsia="나눔고딕" w:hAnsi="나눔고딕" w:cs="굴림"/>
          <w:color w:val="649CB7"/>
          <w:kern w:val="0"/>
          <w:sz w:val="27"/>
          <w:szCs w:val="27"/>
        </w:rPr>
      </w:pPr>
    </w:p>
    <w:p w:rsidR="00BB5E64" w:rsidRDefault="00BB5E64" w:rsidP="00BB5E64">
      <w:pPr>
        <w:widowControl/>
        <w:wordWrap/>
        <w:autoSpaceDE/>
        <w:autoSpaceDN/>
        <w:spacing w:after="0" w:line="630" w:lineRule="atLeast"/>
        <w:ind w:left="1576" w:hanging="376"/>
        <w:jc w:val="left"/>
        <w:outlineLvl w:val="2"/>
        <w:rPr>
          <w:rFonts w:ascii="나눔고딕" w:eastAsia="나눔고딕" w:hAnsi="나눔고딕" w:cs="굴림" w:hint="eastAsia"/>
          <w:color w:val="649CB7"/>
          <w:kern w:val="0"/>
          <w:sz w:val="27"/>
          <w:szCs w:val="27"/>
        </w:rPr>
      </w:pPr>
    </w:p>
    <w:p w:rsidR="00626331" w:rsidRPr="00626331" w:rsidRDefault="00626331" w:rsidP="00626331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나눔고딕" w:eastAsia="나눔고딕" w:hAnsi="나눔고딕" w:cs="굴림"/>
          <w:color w:val="2A2A2A"/>
          <w:kern w:val="0"/>
          <w:szCs w:val="20"/>
          <w:bdr w:val="none" w:sz="0" w:space="0" w:color="auto" w:frame="1"/>
        </w:rPr>
      </w:pPr>
      <w:r w:rsidRPr="00626331">
        <w:rPr>
          <w:rFonts w:ascii="나눔고딕" w:eastAsia="나눔고딕" w:hAnsi="나눔고딕" w:cs="굴림" w:hint="eastAsia"/>
          <w:b/>
          <w:bCs/>
          <w:color w:val="333333"/>
          <w:kern w:val="0"/>
          <w:sz w:val="21"/>
        </w:rPr>
        <w:lastRenderedPageBreak/>
        <w:t>긴자 거리:銀座</w:t>
      </w:r>
      <w:r w:rsidRPr="00626331">
        <w:rPr>
          <w:rFonts w:ascii="나눔고딕" w:eastAsia="나눔고딕" w:hAnsi="나눔고딕" w:cs="굴림" w:hint="eastAsia"/>
          <w:color w:val="2A2A2A"/>
          <w:kern w:val="0"/>
        </w:rPr>
        <w:t>자세히보기</w:t>
      </w:r>
    </w:p>
    <w:p w:rsidR="00626331" w:rsidRPr="00626331" w:rsidRDefault="00626331" w:rsidP="00626331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3"/>
          <w:szCs w:val="23"/>
        </w:rPr>
      </w:pPr>
      <w:r w:rsidRPr="00626331">
        <w:rPr>
          <w:rFonts w:ascii="나눔고딕" w:eastAsia="나눔고딕" w:hAnsi="나눔고딕" w:cs="굴림" w:hint="eastAsia"/>
          <w:b/>
          <w:bCs/>
          <w:color w:val="2A2A2A"/>
          <w:kern w:val="0"/>
          <w:sz w:val="23"/>
          <w:szCs w:val="23"/>
          <w:bdr w:val="none" w:sz="0" w:space="0" w:color="auto" w:frame="1"/>
        </w:rPr>
        <w:t>+</w:t>
      </w:r>
    </w:p>
    <w:p w:rsidR="00626331" w:rsidRDefault="00626331" w:rsidP="00626331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Cs w:val="20"/>
          <w:bdr w:val="none" w:sz="0" w:space="0" w:color="auto" w:frame="1"/>
        </w:rPr>
      </w:pP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841046" cy="1323975"/>
            <wp:effectExtent l="19050" t="0" r="6804" b="0"/>
            <wp:docPr id="35" name="그림 1" descr="긴자 거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긴자 거리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065" cy="133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854994" cy="1323975"/>
            <wp:effectExtent l="19050" t="0" r="0" b="0"/>
            <wp:docPr id="34" name="그림 2" descr="긴자 거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긴자 거리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2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952625" cy="1333500"/>
            <wp:effectExtent l="19050" t="0" r="0" b="0"/>
            <wp:docPr id="33" name="그림 3" descr="긴자 거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긴자 거리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60" cy="133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331">
        <w:rPr>
          <w:rFonts w:ascii="나눔고딕" w:eastAsia="나눔고딕" w:hAnsi="나눔고딕" w:cs="굴림" w:hint="eastAsia"/>
          <w:color w:val="777777"/>
          <w:kern w:val="0"/>
          <w:szCs w:val="20"/>
          <w:bdr w:val="none" w:sz="0" w:space="0" w:color="auto" w:frame="1"/>
        </w:rPr>
        <w:t>동경의 유명 번화가로 첫 백화점이 들어선 곳이기도 하다. 고급 백화점과 레스토랑, 유명 부티크들이 거리를 메우고 있어 일본의 고급스러운 쇼핑 문화를 엿볼 수 있는 곳이다. 주말과 공휴일에는 일시적으로 차가 다니지 못하도록 막아두기 때문에 편안하게 관광이 가능하다.</w:t>
      </w:r>
    </w:p>
    <w:p w:rsidR="00626331" w:rsidRPr="00626331" w:rsidRDefault="00626331" w:rsidP="00626331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Cs w:val="20"/>
        </w:rPr>
      </w:pPr>
    </w:p>
    <w:p w:rsidR="00626331" w:rsidRPr="00626331" w:rsidRDefault="00626331" w:rsidP="00626331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굴림" w:eastAsia="굴림" w:hAnsi="굴림" w:cs="굴림" w:hint="eastAsia"/>
          <w:color w:val="2A2A2A"/>
          <w:kern w:val="0"/>
          <w:sz w:val="24"/>
          <w:szCs w:val="24"/>
          <w:bdr w:val="none" w:sz="0" w:space="0" w:color="auto" w:frame="1"/>
        </w:rPr>
      </w:pPr>
      <w:r w:rsidRPr="00626331">
        <w:rPr>
          <w:rFonts w:ascii="나눔고딕" w:eastAsia="나눔고딕" w:hAnsi="나눔고딕" w:cs="굴림" w:hint="eastAsia"/>
          <w:b/>
          <w:bCs/>
          <w:color w:val="333333"/>
          <w:kern w:val="0"/>
          <w:sz w:val="21"/>
        </w:rPr>
        <w:t>아사쿠사 센소지:</w:t>
      </w:r>
      <w:r w:rsidRPr="00626331">
        <w:rPr>
          <w:rFonts w:ascii="새굴림" w:eastAsia="새굴림" w:hAnsi="새굴림" w:cs="새굴림" w:hint="eastAsia"/>
          <w:b/>
          <w:bCs/>
          <w:color w:val="333333"/>
          <w:kern w:val="0"/>
          <w:sz w:val="21"/>
        </w:rPr>
        <w:t>浅</w:t>
      </w:r>
      <w:r w:rsidRPr="00626331">
        <w:rPr>
          <w:rFonts w:ascii="나눔고딕" w:eastAsia="나눔고딕" w:hAnsi="나눔고딕" w:cs="나눔고딕" w:hint="eastAsia"/>
          <w:b/>
          <w:bCs/>
          <w:color w:val="333333"/>
          <w:kern w:val="0"/>
          <w:sz w:val="21"/>
        </w:rPr>
        <w:t>草寺</w:t>
      </w:r>
      <w:r w:rsidRPr="00626331">
        <w:rPr>
          <w:rFonts w:ascii="나눔고딕" w:eastAsia="나눔고딕" w:hAnsi="나눔고딕" w:cs="굴림" w:hint="eastAsia"/>
          <w:color w:val="2A2A2A"/>
          <w:kern w:val="0"/>
        </w:rPr>
        <w:t>자세히보기</w:t>
      </w:r>
    </w:p>
    <w:p w:rsidR="00626331" w:rsidRPr="00626331" w:rsidRDefault="00626331" w:rsidP="00626331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3"/>
          <w:szCs w:val="23"/>
        </w:rPr>
      </w:pPr>
      <w:r w:rsidRPr="00626331">
        <w:rPr>
          <w:rFonts w:ascii="나눔고딕" w:eastAsia="나눔고딕" w:hAnsi="나눔고딕" w:cs="굴림" w:hint="eastAsia"/>
          <w:b/>
          <w:bCs/>
          <w:color w:val="2A2A2A"/>
          <w:kern w:val="0"/>
          <w:sz w:val="23"/>
          <w:szCs w:val="23"/>
          <w:bdr w:val="none" w:sz="0" w:space="0" w:color="auto" w:frame="1"/>
        </w:rPr>
        <w:t>+</w:t>
      </w:r>
    </w:p>
    <w:p w:rsidR="00626331" w:rsidRPr="00626331" w:rsidRDefault="00626331" w:rsidP="00626331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Cs w:val="20"/>
        </w:rPr>
      </w:pP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914525" cy="1307481"/>
            <wp:effectExtent l="19050" t="0" r="9525" b="0"/>
            <wp:docPr id="32" name="그림 4" descr="아사쿠사 센소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아사쿠사 센소지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40" cy="131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800225" cy="1229422"/>
            <wp:effectExtent l="19050" t="0" r="9525" b="0"/>
            <wp:docPr id="31" name="그림 5" descr="아사쿠사 센소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아사쿠사 센소지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2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914525" cy="1307481"/>
            <wp:effectExtent l="19050" t="0" r="0" b="0"/>
            <wp:docPr id="30" name="그림 6" descr="아사쿠사 센소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아사쿠사 센소지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83" cy="130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331">
        <w:rPr>
          <w:rFonts w:ascii="나눔고딕" w:eastAsia="나눔고딕" w:hAnsi="나눔고딕" w:cs="굴림" w:hint="eastAsia"/>
          <w:color w:val="777777"/>
          <w:kern w:val="0"/>
          <w:szCs w:val="20"/>
          <w:bdr w:val="none" w:sz="0" w:space="0" w:color="auto" w:frame="1"/>
        </w:rPr>
        <w:t>센소지는 동경 도내에서 제일 오래된 대표적인 사원으로 24개 지원을 거느리고 있으며 40~50명의 승려가 거주하고 있다. 큰 등불이 걸려있는 '카미나리몬' 이라는 정문이 유명하다. 불꽃 축제나 사원에서 진행되는 축제로 매년 150만명 이상의 관광객이 몰리는 곳이다.</w:t>
      </w:r>
    </w:p>
    <w:p w:rsidR="00626331" w:rsidRPr="00626331" w:rsidRDefault="00626331" w:rsidP="00626331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굴림" w:eastAsia="굴림" w:hAnsi="굴림" w:cs="굴림" w:hint="eastAsia"/>
          <w:color w:val="2A2A2A"/>
          <w:kern w:val="0"/>
          <w:sz w:val="24"/>
          <w:szCs w:val="24"/>
          <w:bdr w:val="none" w:sz="0" w:space="0" w:color="auto" w:frame="1"/>
        </w:rPr>
      </w:pPr>
      <w:r w:rsidRPr="00626331">
        <w:rPr>
          <w:rFonts w:ascii="나눔고딕" w:eastAsia="나눔고딕" w:hAnsi="나눔고딕" w:cs="굴림" w:hint="eastAsia"/>
          <w:b/>
          <w:bCs/>
          <w:color w:val="333333"/>
          <w:kern w:val="0"/>
          <w:sz w:val="21"/>
        </w:rPr>
        <w:t>나카미세 도오리:仲見世通り</w:t>
      </w:r>
      <w:r w:rsidRPr="00626331">
        <w:rPr>
          <w:rFonts w:ascii="나눔고딕" w:eastAsia="나눔고딕" w:hAnsi="나눔고딕" w:cs="굴림" w:hint="eastAsia"/>
          <w:color w:val="2A2A2A"/>
          <w:kern w:val="0"/>
        </w:rPr>
        <w:t>자세히보기</w:t>
      </w:r>
    </w:p>
    <w:p w:rsidR="00626331" w:rsidRPr="00626331" w:rsidRDefault="00626331" w:rsidP="00626331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3"/>
          <w:szCs w:val="23"/>
        </w:rPr>
      </w:pPr>
      <w:r w:rsidRPr="00626331">
        <w:rPr>
          <w:rFonts w:ascii="나눔고딕" w:eastAsia="나눔고딕" w:hAnsi="나눔고딕" w:cs="굴림" w:hint="eastAsia"/>
          <w:b/>
          <w:bCs/>
          <w:color w:val="2A2A2A"/>
          <w:kern w:val="0"/>
          <w:sz w:val="23"/>
          <w:szCs w:val="23"/>
          <w:bdr w:val="none" w:sz="0" w:space="0" w:color="auto" w:frame="1"/>
        </w:rPr>
        <w:t>+</w:t>
      </w:r>
    </w:p>
    <w:p w:rsidR="00626331" w:rsidRPr="00626331" w:rsidRDefault="00626331" w:rsidP="00626331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Cs w:val="20"/>
        </w:rPr>
      </w:pP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673679" cy="1143000"/>
            <wp:effectExtent l="19050" t="0" r="2721" b="0"/>
            <wp:docPr id="29" name="그림 7" descr="나카미세 도오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나카미세 도오리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79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562100" cy="1066800"/>
            <wp:effectExtent l="19050" t="0" r="0" b="0"/>
            <wp:docPr id="28" name="그림 8" descr="나카미세 도오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나카미세 도오리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695450" cy="1157868"/>
            <wp:effectExtent l="19050" t="0" r="0" b="0"/>
            <wp:docPr id="27" name="그림 9" descr="나카미세 도오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나카미세 도오리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5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331">
        <w:rPr>
          <w:rFonts w:ascii="나눔고딕" w:eastAsia="나눔고딕" w:hAnsi="나눔고딕" w:cs="굴림" w:hint="eastAsia"/>
          <w:color w:val="777777"/>
          <w:kern w:val="0"/>
          <w:szCs w:val="20"/>
          <w:bdr w:val="none" w:sz="0" w:space="0" w:color="auto" w:frame="1"/>
        </w:rPr>
        <w:t>나카미세 도오리는 센소지 카미나리몬에서 호조몬까지 이어지는 약 250m정도 되는 거리이며, 에도시대부터 내려오던 전통 상점가로 지금까지 깨끗하게 보존되어 오고 있다. 약 90개의 작고 다양한 상점들이 쭉 들어서 소품,먹거리 등 구경하는 재미가 있어 매년 많은 관광객들로 붐빈다.</w:t>
      </w:r>
    </w:p>
    <w:p w:rsidR="00626331" w:rsidRPr="00626331" w:rsidRDefault="00626331" w:rsidP="00626331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굴림" w:eastAsia="굴림" w:hAnsi="굴림" w:cs="굴림" w:hint="eastAsia"/>
          <w:color w:val="2A2A2A"/>
          <w:kern w:val="0"/>
          <w:sz w:val="24"/>
          <w:szCs w:val="24"/>
          <w:bdr w:val="none" w:sz="0" w:space="0" w:color="auto" w:frame="1"/>
        </w:rPr>
      </w:pPr>
      <w:r w:rsidRPr="00626331">
        <w:rPr>
          <w:rFonts w:ascii="나눔고딕" w:eastAsia="나눔고딕" w:hAnsi="나눔고딕" w:cs="굴림" w:hint="eastAsia"/>
          <w:b/>
          <w:bCs/>
          <w:color w:val="333333"/>
          <w:kern w:val="0"/>
          <w:sz w:val="21"/>
        </w:rPr>
        <w:t>오사카성:大阪城</w:t>
      </w:r>
      <w:r w:rsidRPr="00626331">
        <w:rPr>
          <w:rFonts w:ascii="나눔고딕" w:eastAsia="나눔고딕" w:hAnsi="나눔고딕" w:cs="굴림" w:hint="eastAsia"/>
          <w:color w:val="2A2A2A"/>
          <w:kern w:val="0"/>
        </w:rPr>
        <w:t>자세히보기</w:t>
      </w:r>
    </w:p>
    <w:p w:rsidR="00626331" w:rsidRPr="00626331" w:rsidRDefault="00626331" w:rsidP="00626331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3"/>
          <w:szCs w:val="23"/>
        </w:rPr>
      </w:pPr>
      <w:r w:rsidRPr="00626331">
        <w:rPr>
          <w:rFonts w:ascii="나눔고딕" w:eastAsia="나눔고딕" w:hAnsi="나눔고딕" w:cs="굴림" w:hint="eastAsia"/>
          <w:b/>
          <w:bCs/>
          <w:color w:val="2A2A2A"/>
          <w:kern w:val="0"/>
          <w:sz w:val="23"/>
          <w:szCs w:val="23"/>
          <w:bdr w:val="none" w:sz="0" w:space="0" w:color="auto" w:frame="1"/>
        </w:rPr>
        <w:t>+</w:t>
      </w:r>
    </w:p>
    <w:p w:rsidR="00626331" w:rsidRPr="00626331" w:rsidRDefault="00626331" w:rsidP="00626331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Cs w:val="20"/>
        </w:rPr>
      </w:pP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lastRenderedPageBreak/>
        <w:drawing>
          <wp:inline distT="0" distB="0" distL="0" distR="0">
            <wp:extent cx="1695450" cy="1157868"/>
            <wp:effectExtent l="19050" t="0" r="0" b="0"/>
            <wp:docPr id="26" name="그림 10" descr="오사카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오사카성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5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704975" cy="1164373"/>
            <wp:effectExtent l="19050" t="0" r="9525" b="0"/>
            <wp:docPr id="23" name="그림 11" descr="오사카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오사카성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6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714500" cy="1170878"/>
            <wp:effectExtent l="19050" t="0" r="0" b="0"/>
            <wp:docPr id="10" name="그림 12" descr="오사카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오사카성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7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331">
        <w:rPr>
          <w:rFonts w:ascii="나눔고딕" w:eastAsia="나눔고딕" w:hAnsi="나눔고딕" w:cs="굴림" w:hint="eastAsia"/>
          <w:color w:val="777777"/>
          <w:kern w:val="0"/>
          <w:szCs w:val="20"/>
          <w:bdr w:val="none" w:sz="0" w:space="0" w:color="auto" w:frame="1"/>
        </w:rPr>
        <w:t>도요토미 히데요시가 설립한 오사카성은 일부의 성채를 중심으로 공원을 조성하여 많은 사람이 쉬어 갈 수 있는 휴식 공간이다. 주변에는 역사 박물관이 있으며 전시관 및 콘서트홀 등도 자리하고있다.</w:t>
      </w:r>
    </w:p>
    <w:p w:rsidR="00626331" w:rsidRPr="00626331" w:rsidRDefault="00626331" w:rsidP="00626331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굴림" w:eastAsia="굴림" w:hAnsi="굴림" w:cs="굴림" w:hint="eastAsia"/>
          <w:color w:val="2A2A2A"/>
          <w:kern w:val="0"/>
          <w:sz w:val="24"/>
          <w:szCs w:val="24"/>
          <w:bdr w:val="none" w:sz="0" w:space="0" w:color="auto" w:frame="1"/>
        </w:rPr>
      </w:pPr>
      <w:r w:rsidRPr="00626331">
        <w:rPr>
          <w:rFonts w:ascii="나눔고딕" w:eastAsia="나눔고딕" w:hAnsi="나눔고딕" w:cs="굴림" w:hint="eastAsia"/>
          <w:b/>
          <w:bCs/>
          <w:color w:val="333333"/>
          <w:kern w:val="0"/>
          <w:sz w:val="21"/>
        </w:rPr>
        <w:t>신사이바시:心</w:t>
      </w:r>
      <w:r w:rsidRPr="00626331">
        <w:rPr>
          <w:rFonts w:ascii="새굴림" w:eastAsia="새굴림" w:hAnsi="새굴림" w:cs="새굴림" w:hint="eastAsia"/>
          <w:b/>
          <w:bCs/>
          <w:color w:val="333333"/>
          <w:kern w:val="0"/>
          <w:sz w:val="21"/>
        </w:rPr>
        <w:t>斎</w:t>
      </w:r>
      <w:r w:rsidRPr="00626331">
        <w:rPr>
          <w:rFonts w:ascii="나눔고딕" w:eastAsia="나눔고딕" w:hAnsi="나눔고딕" w:cs="나눔고딕" w:hint="eastAsia"/>
          <w:b/>
          <w:bCs/>
          <w:color w:val="333333"/>
          <w:kern w:val="0"/>
          <w:sz w:val="21"/>
        </w:rPr>
        <w:t>橋</w:t>
      </w:r>
      <w:r w:rsidRPr="00626331">
        <w:rPr>
          <w:rFonts w:ascii="나눔고딕" w:eastAsia="나눔고딕" w:hAnsi="나눔고딕" w:cs="굴림" w:hint="eastAsia"/>
          <w:color w:val="2A2A2A"/>
          <w:kern w:val="0"/>
        </w:rPr>
        <w:t>자세히보기</w:t>
      </w:r>
    </w:p>
    <w:p w:rsidR="00626331" w:rsidRPr="00626331" w:rsidRDefault="00626331" w:rsidP="00626331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3"/>
          <w:szCs w:val="23"/>
        </w:rPr>
      </w:pPr>
      <w:r w:rsidRPr="00626331">
        <w:rPr>
          <w:rFonts w:ascii="나눔고딕" w:eastAsia="나눔고딕" w:hAnsi="나눔고딕" w:cs="굴림" w:hint="eastAsia"/>
          <w:b/>
          <w:bCs/>
          <w:color w:val="2A2A2A"/>
          <w:kern w:val="0"/>
          <w:sz w:val="23"/>
          <w:szCs w:val="23"/>
          <w:bdr w:val="none" w:sz="0" w:space="0" w:color="auto" w:frame="1"/>
        </w:rPr>
        <w:t>+</w:t>
      </w:r>
    </w:p>
    <w:p w:rsidR="00626331" w:rsidRDefault="00626331" w:rsidP="00626331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Cs w:val="20"/>
          <w:bdr w:val="none" w:sz="0" w:space="0" w:color="auto" w:frame="1"/>
        </w:rPr>
      </w:pP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799204" cy="1228725"/>
            <wp:effectExtent l="19050" t="0" r="0" b="0"/>
            <wp:docPr id="13" name="그림 13" descr="신사이바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신사이바시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04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800225" cy="1229422"/>
            <wp:effectExtent l="19050" t="0" r="9525" b="0"/>
            <wp:docPr id="5" name="그림 14" descr="신사이바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신사이바시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2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800225" cy="1229422"/>
            <wp:effectExtent l="19050" t="0" r="9525" b="0"/>
            <wp:docPr id="15" name="그림 15" descr="신사이바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신사이바시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2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331">
        <w:rPr>
          <w:rFonts w:ascii="나눔고딕" w:eastAsia="나눔고딕" w:hAnsi="나눔고딕" w:cs="굴림" w:hint="eastAsia"/>
          <w:color w:val="777777"/>
          <w:kern w:val="0"/>
          <w:szCs w:val="20"/>
          <w:bdr w:val="none" w:sz="0" w:space="0" w:color="auto" w:frame="1"/>
        </w:rPr>
        <w:t>천장이 덮인 아케이드 식 상점가로 날씨에 구애 받지 않고 편하게 쇼핑을 즐길 수 있다. 20세기 초에는'도쿄에 긴자가 있다면 오사카에는 신사이바시가 있다'고 할 만큼 세련된 패션의 거리로 유명하다. 창업한지 수백 년이 된 오래된 점포부터, 최신 스트리트 패션까지 약 180개 점포가 함께 있는 상점가이다.</w:t>
      </w:r>
    </w:p>
    <w:p w:rsidR="00871615" w:rsidRPr="00871615" w:rsidRDefault="00871615" w:rsidP="00871615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나눔고딕" w:eastAsia="나눔고딕" w:hAnsi="나눔고딕" w:cs="굴림"/>
          <w:color w:val="2A2A2A"/>
          <w:kern w:val="0"/>
          <w:szCs w:val="20"/>
          <w:bdr w:val="none" w:sz="0" w:space="0" w:color="auto" w:frame="1"/>
        </w:rPr>
      </w:pPr>
      <w:r w:rsidRPr="00871615">
        <w:rPr>
          <w:rFonts w:ascii="나눔고딕" w:eastAsia="나눔고딕" w:hAnsi="나눔고딕" w:cs="굴림" w:hint="eastAsia"/>
          <w:b/>
          <w:bCs/>
          <w:color w:val="333333"/>
          <w:kern w:val="0"/>
          <w:sz w:val="21"/>
        </w:rPr>
        <w:t>고야산</w:t>
      </w:r>
      <w:r w:rsidRPr="00871615">
        <w:rPr>
          <w:rFonts w:ascii="나눔고딕" w:eastAsia="나눔고딕" w:hAnsi="나눔고딕" w:cs="굴림" w:hint="eastAsia"/>
          <w:color w:val="2A2A2A"/>
          <w:kern w:val="0"/>
        </w:rPr>
        <w:t>자세히보기</w:t>
      </w:r>
    </w:p>
    <w:p w:rsidR="00871615" w:rsidRPr="00871615" w:rsidRDefault="00871615" w:rsidP="00871615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3"/>
          <w:szCs w:val="23"/>
        </w:rPr>
      </w:pPr>
      <w:r w:rsidRPr="00871615">
        <w:rPr>
          <w:rFonts w:ascii="나눔고딕" w:eastAsia="나눔고딕" w:hAnsi="나눔고딕" w:cs="굴림" w:hint="eastAsia"/>
          <w:b/>
          <w:bCs/>
          <w:color w:val="2A2A2A"/>
          <w:kern w:val="0"/>
          <w:sz w:val="23"/>
          <w:szCs w:val="23"/>
          <w:bdr w:val="none" w:sz="0" w:space="0" w:color="auto" w:frame="1"/>
        </w:rPr>
        <w:t>+</w:t>
      </w:r>
    </w:p>
    <w:p w:rsidR="00871615" w:rsidRPr="00871615" w:rsidRDefault="00871615" w:rsidP="00871615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Cs w:val="20"/>
        </w:rPr>
      </w:pP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914525" cy="1307480"/>
            <wp:effectExtent l="19050" t="0" r="0" b="0"/>
            <wp:docPr id="37" name="그림 37" descr="고야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고야산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44" cy="130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785257" cy="1295400"/>
            <wp:effectExtent l="19050" t="0" r="5443" b="0"/>
            <wp:docPr id="38" name="그림 38" descr="고야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고야산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9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914525" cy="1307481"/>
            <wp:effectExtent l="19050" t="0" r="9525" b="0"/>
            <wp:docPr id="39" name="그림 39" descr="고야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고야산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0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615" w:rsidRPr="00871615" w:rsidRDefault="00871615" w:rsidP="00871615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굴림" w:eastAsia="굴림" w:hAnsi="굴림" w:cs="굴림" w:hint="eastAsia"/>
          <w:color w:val="2A2A2A"/>
          <w:kern w:val="0"/>
          <w:sz w:val="24"/>
          <w:szCs w:val="24"/>
          <w:bdr w:val="none" w:sz="0" w:space="0" w:color="auto" w:frame="1"/>
        </w:rPr>
      </w:pPr>
      <w:r w:rsidRPr="00871615">
        <w:rPr>
          <w:rFonts w:ascii="나눔고딕" w:eastAsia="나눔고딕" w:hAnsi="나눔고딕" w:cs="굴림" w:hint="eastAsia"/>
          <w:b/>
          <w:bCs/>
          <w:color w:val="333333"/>
          <w:kern w:val="0"/>
          <w:sz w:val="21"/>
        </w:rPr>
        <w:t>아사쿠사 센소지:</w:t>
      </w:r>
      <w:r w:rsidRPr="00871615">
        <w:rPr>
          <w:rFonts w:ascii="새굴림" w:eastAsia="새굴림" w:hAnsi="새굴림" w:cs="새굴림" w:hint="eastAsia"/>
          <w:b/>
          <w:bCs/>
          <w:color w:val="333333"/>
          <w:kern w:val="0"/>
          <w:sz w:val="21"/>
        </w:rPr>
        <w:t>浅</w:t>
      </w:r>
      <w:r w:rsidRPr="00871615">
        <w:rPr>
          <w:rFonts w:ascii="나눔고딕" w:eastAsia="나눔고딕" w:hAnsi="나눔고딕" w:cs="나눔고딕" w:hint="eastAsia"/>
          <w:b/>
          <w:bCs/>
          <w:color w:val="333333"/>
          <w:kern w:val="0"/>
          <w:sz w:val="21"/>
        </w:rPr>
        <w:t>草寺</w:t>
      </w:r>
      <w:r w:rsidRPr="00871615">
        <w:rPr>
          <w:rFonts w:ascii="나눔고딕" w:eastAsia="나눔고딕" w:hAnsi="나눔고딕" w:cs="굴림" w:hint="eastAsia"/>
          <w:color w:val="2A2A2A"/>
          <w:kern w:val="0"/>
        </w:rPr>
        <w:t>자세히보기</w:t>
      </w:r>
    </w:p>
    <w:p w:rsidR="00871615" w:rsidRPr="00871615" w:rsidRDefault="00871615" w:rsidP="00871615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3"/>
          <w:szCs w:val="23"/>
        </w:rPr>
      </w:pPr>
      <w:r w:rsidRPr="00871615">
        <w:rPr>
          <w:rFonts w:ascii="나눔고딕" w:eastAsia="나눔고딕" w:hAnsi="나눔고딕" w:cs="굴림" w:hint="eastAsia"/>
          <w:b/>
          <w:bCs/>
          <w:color w:val="2A2A2A"/>
          <w:kern w:val="0"/>
          <w:sz w:val="23"/>
          <w:szCs w:val="23"/>
          <w:bdr w:val="none" w:sz="0" w:space="0" w:color="auto" w:frame="1"/>
        </w:rPr>
        <w:t>+</w:t>
      </w:r>
    </w:p>
    <w:p w:rsidR="00871615" w:rsidRPr="00871615" w:rsidRDefault="00871615" w:rsidP="00871615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Cs w:val="20"/>
        </w:rPr>
      </w:pP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866900" cy="1274956"/>
            <wp:effectExtent l="19050" t="0" r="0" b="0"/>
            <wp:docPr id="40" name="그림 40" descr="아사쿠사 센소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아사쿠사 센소지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7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914525" cy="1307480"/>
            <wp:effectExtent l="19050" t="0" r="9525" b="0"/>
            <wp:docPr id="41" name="그림 41" descr="아사쿠사 센소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아사쿠사 센소지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0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866900" cy="1274956"/>
            <wp:effectExtent l="19050" t="0" r="0" b="0"/>
            <wp:docPr id="42" name="그림 42" descr="아사쿠사 센소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아사쿠사 센소지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7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15">
        <w:rPr>
          <w:rFonts w:ascii="나눔고딕" w:eastAsia="나눔고딕" w:hAnsi="나눔고딕" w:cs="굴림" w:hint="eastAsia"/>
          <w:color w:val="777777"/>
          <w:kern w:val="0"/>
          <w:szCs w:val="20"/>
          <w:bdr w:val="none" w:sz="0" w:space="0" w:color="auto" w:frame="1"/>
        </w:rPr>
        <w:t>센소지는 동경 도내에서 제일 오래된 대표적인 사원으로 24개 지원을 거느리고 있으며 40~50명의 승려가 거주하고 있다. 큰 등불이 걸려있는 '카미나리몬' 이라는 정문이 유명하다. 불꽃 축제나 사원에서 진행되는 축제로 매년 150만명 이상의 관광객이 몰리는 곳이다.</w:t>
      </w:r>
    </w:p>
    <w:p w:rsidR="00871615" w:rsidRPr="00871615" w:rsidRDefault="00871615" w:rsidP="00871615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굴림" w:eastAsia="굴림" w:hAnsi="굴림" w:cs="굴림" w:hint="eastAsia"/>
          <w:color w:val="2A2A2A"/>
          <w:kern w:val="0"/>
          <w:sz w:val="24"/>
          <w:szCs w:val="24"/>
          <w:bdr w:val="none" w:sz="0" w:space="0" w:color="auto" w:frame="1"/>
        </w:rPr>
      </w:pPr>
      <w:r w:rsidRPr="00871615">
        <w:rPr>
          <w:rFonts w:ascii="나눔고딕" w:eastAsia="나눔고딕" w:hAnsi="나눔고딕" w:cs="굴림" w:hint="eastAsia"/>
          <w:b/>
          <w:bCs/>
          <w:color w:val="333333"/>
          <w:kern w:val="0"/>
          <w:sz w:val="21"/>
        </w:rPr>
        <w:t>나카미세 도오리:仲見世通り</w:t>
      </w:r>
      <w:r w:rsidRPr="00871615">
        <w:rPr>
          <w:rFonts w:ascii="나눔고딕" w:eastAsia="나눔고딕" w:hAnsi="나눔고딕" w:cs="굴림" w:hint="eastAsia"/>
          <w:color w:val="2A2A2A"/>
          <w:kern w:val="0"/>
        </w:rPr>
        <w:t>자세히보기</w:t>
      </w:r>
    </w:p>
    <w:p w:rsidR="00871615" w:rsidRPr="00871615" w:rsidRDefault="00871615" w:rsidP="00871615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3"/>
          <w:szCs w:val="23"/>
        </w:rPr>
      </w:pPr>
      <w:r w:rsidRPr="00871615">
        <w:rPr>
          <w:rFonts w:ascii="나눔고딕" w:eastAsia="나눔고딕" w:hAnsi="나눔고딕" w:cs="굴림" w:hint="eastAsia"/>
          <w:b/>
          <w:bCs/>
          <w:color w:val="2A2A2A"/>
          <w:kern w:val="0"/>
          <w:sz w:val="23"/>
          <w:szCs w:val="23"/>
          <w:bdr w:val="none" w:sz="0" w:space="0" w:color="auto" w:frame="1"/>
        </w:rPr>
        <w:lastRenderedPageBreak/>
        <w:t>+</w:t>
      </w:r>
    </w:p>
    <w:p w:rsidR="00871615" w:rsidRPr="00871615" w:rsidRDefault="00871615" w:rsidP="00871615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Cs w:val="20"/>
        </w:rPr>
      </w:pP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841500" cy="1257610"/>
            <wp:effectExtent l="19050" t="0" r="6350" b="0"/>
            <wp:docPr id="43" name="그림 43" descr="나카미세 도오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나카미세 도오리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00" cy="126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866900" cy="1274956"/>
            <wp:effectExtent l="19050" t="0" r="0" b="0"/>
            <wp:docPr id="44" name="그림 44" descr="나카미세 도오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나카미세 도오리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58" cy="127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800225" cy="1229422"/>
            <wp:effectExtent l="19050" t="0" r="9525" b="0"/>
            <wp:docPr id="45" name="그림 45" descr="나카미세 도오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나카미세 도오리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2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15">
        <w:rPr>
          <w:rFonts w:ascii="나눔고딕" w:eastAsia="나눔고딕" w:hAnsi="나눔고딕" w:cs="굴림" w:hint="eastAsia"/>
          <w:color w:val="777777"/>
          <w:kern w:val="0"/>
          <w:szCs w:val="20"/>
          <w:bdr w:val="none" w:sz="0" w:space="0" w:color="auto" w:frame="1"/>
        </w:rPr>
        <w:t>나카미세 도오리는 센소지 카미나리몬에서 호조몬까지 이어지는 약 250m정도 되는 거리이며, 에도시대부터 내려오던 전통 상점가로 지금까지 깨끗하게 보존되어 오고 있다. 약 90개의 작고 다양한 상점들이 쭉 들어서 소품,먹거리 등 구경하는 재미가 있어 매년 많은 관광객들로 붐빈다.</w:t>
      </w:r>
    </w:p>
    <w:p w:rsidR="00626331" w:rsidRPr="00626331" w:rsidRDefault="00626331" w:rsidP="00626331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Cs w:val="20"/>
        </w:rPr>
      </w:pPr>
    </w:p>
    <w:p w:rsidR="00626331" w:rsidRPr="00626331" w:rsidRDefault="00626331" w:rsidP="00626331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굴림" w:eastAsia="굴림" w:hAnsi="굴림" w:cs="굴림" w:hint="eastAsia"/>
          <w:color w:val="2A2A2A"/>
          <w:kern w:val="0"/>
          <w:sz w:val="24"/>
          <w:szCs w:val="24"/>
          <w:bdr w:val="none" w:sz="0" w:space="0" w:color="auto" w:frame="1"/>
        </w:rPr>
      </w:pPr>
      <w:r w:rsidRPr="00626331">
        <w:rPr>
          <w:rFonts w:ascii="나눔고딕" w:eastAsia="나눔고딕" w:hAnsi="나눔고딕" w:cs="굴림" w:hint="eastAsia"/>
          <w:b/>
          <w:bCs/>
          <w:color w:val="333333"/>
          <w:kern w:val="0"/>
          <w:sz w:val="21"/>
        </w:rPr>
        <w:t>네오로만티카호:COSTA CRUISE NEO ROMANTICA</w:t>
      </w:r>
      <w:r w:rsidRPr="00626331">
        <w:rPr>
          <w:rFonts w:ascii="나눔고딕" w:eastAsia="나눔고딕" w:hAnsi="나눔고딕" w:cs="굴림" w:hint="eastAsia"/>
          <w:color w:val="2A2A2A"/>
          <w:kern w:val="0"/>
        </w:rPr>
        <w:t>자세히보기</w:t>
      </w:r>
    </w:p>
    <w:p w:rsidR="00626331" w:rsidRPr="00626331" w:rsidRDefault="00626331" w:rsidP="00626331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3"/>
          <w:szCs w:val="23"/>
        </w:rPr>
      </w:pPr>
      <w:r w:rsidRPr="00626331">
        <w:rPr>
          <w:rFonts w:ascii="나눔고딕" w:eastAsia="나눔고딕" w:hAnsi="나눔고딕" w:cs="굴림" w:hint="eastAsia"/>
          <w:b/>
          <w:bCs/>
          <w:color w:val="2A2A2A"/>
          <w:kern w:val="0"/>
          <w:sz w:val="23"/>
          <w:szCs w:val="23"/>
          <w:bdr w:val="none" w:sz="0" w:space="0" w:color="auto" w:frame="1"/>
        </w:rPr>
        <w:t>+</w:t>
      </w:r>
    </w:p>
    <w:p w:rsidR="00626331" w:rsidRPr="00626331" w:rsidRDefault="00626331" w:rsidP="00626331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Cs w:val="20"/>
        </w:rPr>
      </w:pP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866900" cy="1313057"/>
            <wp:effectExtent l="19050" t="0" r="0" b="0"/>
            <wp:docPr id="16" name="그림 16" descr="네오로만티카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네오로만티카호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42" cy="131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781175" cy="1321188"/>
            <wp:effectExtent l="19050" t="0" r="9525" b="0"/>
            <wp:docPr id="17" name="그림 17" descr="네오로만티카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네오로만티카호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2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Cs w:val="20"/>
          <w:bdr w:val="none" w:sz="0" w:space="0" w:color="auto" w:frame="1"/>
        </w:rPr>
        <w:drawing>
          <wp:inline distT="0" distB="0" distL="0" distR="0">
            <wp:extent cx="1990725" cy="1359520"/>
            <wp:effectExtent l="19050" t="0" r="9525" b="0"/>
            <wp:docPr id="1" name="그림 18" descr="네오로만티카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네오로만티카호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331">
        <w:rPr>
          <w:rFonts w:ascii="나눔고딕" w:eastAsia="나눔고딕" w:hAnsi="나눔고딕" w:cs="굴림" w:hint="eastAsia"/>
          <w:color w:val="777777"/>
          <w:kern w:val="0"/>
          <w:szCs w:val="20"/>
          <w:bdr w:val="none" w:sz="0" w:space="0" w:color="auto" w:frame="1"/>
        </w:rPr>
        <w:t>■ 총톤수 : 57,100톤</w:t>
      </w:r>
      <w:r w:rsidRPr="00626331">
        <w:rPr>
          <w:rFonts w:ascii="나눔고딕" w:eastAsia="나눔고딕" w:hAnsi="나눔고딕" w:cs="굴림" w:hint="eastAsia"/>
          <w:color w:val="777777"/>
          <w:kern w:val="0"/>
          <w:szCs w:val="20"/>
          <w:bdr w:val="none" w:sz="0" w:space="0" w:color="auto" w:frame="1"/>
        </w:rPr>
        <w:br/>
        <w:t>■ 길이 : 220M</w:t>
      </w:r>
      <w:r w:rsidRPr="00626331">
        <w:rPr>
          <w:rFonts w:ascii="나눔고딕" w:eastAsia="나눔고딕" w:hAnsi="나눔고딕" w:cs="굴림" w:hint="eastAsia"/>
          <w:color w:val="777777"/>
          <w:kern w:val="0"/>
          <w:szCs w:val="20"/>
          <w:bdr w:val="none" w:sz="0" w:space="0" w:color="auto" w:frame="1"/>
        </w:rPr>
        <w:br/>
        <w:t>■ 너비 : 30.8M</w:t>
      </w:r>
      <w:r w:rsidRPr="00626331">
        <w:rPr>
          <w:rFonts w:ascii="나눔고딕" w:eastAsia="나눔고딕" w:hAnsi="나눔고딕" w:cs="굴림" w:hint="eastAsia"/>
          <w:color w:val="777777"/>
          <w:kern w:val="0"/>
          <w:szCs w:val="20"/>
          <w:bdr w:val="none" w:sz="0" w:space="0" w:color="auto" w:frame="1"/>
        </w:rPr>
        <w:br/>
        <w:t>■ 승객수 : 1,800명</w:t>
      </w:r>
      <w:r w:rsidRPr="00626331">
        <w:rPr>
          <w:rFonts w:ascii="나눔고딕" w:eastAsia="나눔고딕" w:hAnsi="나눔고딕" w:cs="굴림" w:hint="eastAsia"/>
          <w:color w:val="777777"/>
          <w:kern w:val="0"/>
          <w:szCs w:val="20"/>
          <w:bdr w:val="none" w:sz="0" w:space="0" w:color="auto" w:frame="1"/>
        </w:rPr>
        <w:br/>
        <w:t>■ 승무원수 : 622명</w:t>
      </w:r>
      <w:r w:rsidRPr="00626331">
        <w:rPr>
          <w:rFonts w:ascii="나눔고딕" w:eastAsia="나눔고딕" w:hAnsi="나눔고딕" w:cs="굴림" w:hint="eastAsia"/>
          <w:color w:val="777777"/>
          <w:kern w:val="0"/>
          <w:szCs w:val="20"/>
          <w:bdr w:val="none" w:sz="0" w:space="0" w:color="auto" w:frame="1"/>
        </w:rPr>
        <w:br/>
        <w:t>■ 층수 : 13층</w:t>
      </w:r>
      <w:r w:rsidRPr="00626331">
        <w:rPr>
          <w:rFonts w:ascii="나눔고딕" w:eastAsia="나눔고딕" w:hAnsi="나눔고딕" w:cs="굴림" w:hint="eastAsia"/>
          <w:color w:val="777777"/>
          <w:kern w:val="0"/>
          <w:szCs w:val="20"/>
          <w:bdr w:val="none" w:sz="0" w:space="0" w:color="auto" w:frame="1"/>
        </w:rPr>
        <w:br/>
        <w:t>■ 선내시설 : 카지노, 수영장, 삼사라 스파, 자쿠지, 헬스클럽, 면세점, 디스코 라운지, 비디오 게임장, 어린이 놀이공간, 조깅트랙, 예술품 전시관, 뷔페 레스토랑, 정찬 레스토랑, 다양한 종류의 바 등</w:t>
      </w:r>
    </w:p>
    <w:p w:rsidR="00626331" w:rsidRPr="00626331" w:rsidRDefault="00626331" w:rsidP="00BB5E64">
      <w:pPr>
        <w:widowControl/>
        <w:wordWrap/>
        <w:autoSpaceDE/>
        <w:autoSpaceDN/>
        <w:spacing w:after="0" w:line="630" w:lineRule="atLeast"/>
        <w:ind w:left="1576" w:hanging="376"/>
        <w:jc w:val="left"/>
        <w:outlineLvl w:val="2"/>
        <w:rPr>
          <w:rFonts w:ascii="나눔고딕" w:eastAsia="나눔고딕" w:hAnsi="나눔고딕" w:cs="굴림"/>
          <w:color w:val="649CB7"/>
          <w:kern w:val="0"/>
          <w:sz w:val="27"/>
          <w:szCs w:val="27"/>
        </w:rPr>
      </w:pPr>
    </w:p>
    <w:sectPr w:rsidR="00626331" w:rsidRPr="00626331" w:rsidSect="00303A1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3EBF" w:rsidRDefault="000D3EBF" w:rsidP="00C3493A">
      <w:pPr>
        <w:spacing w:after="0" w:line="240" w:lineRule="auto"/>
      </w:pPr>
      <w:r>
        <w:separator/>
      </w:r>
    </w:p>
  </w:endnote>
  <w:endnote w:type="continuationSeparator" w:id="1">
    <w:p w:rsidR="000D3EBF" w:rsidRDefault="000D3EBF" w:rsidP="00C34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3EBF" w:rsidRDefault="000D3EBF" w:rsidP="00C3493A">
      <w:pPr>
        <w:spacing w:after="0" w:line="240" w:lineRule="auto"/>
      </w:pPr>
      <w:r>
        <w:separator/>
      </w:r>
    </w:p>
  </w:footnote>
  <w:footnote w:type="continuationSeparator" w:id="1">
    <w:p w:rsidR="000D3EBF" w:rsidRDefault="000D3EBF" w:rsidP="00C349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5E64"/>
    <w:rsid w:val="000D3EBF"/>
    <w:rsid w:val="00142147"/>
    <w:rsid w:val="001A753C"/>
    <w:rsid w:val="00303A15"/>
    <w:rsid w:val="0036468A"/>
    <w:rsid w:val="005F4472"/>
    <w:rsid w:val="00626331"/>
    <w:rsid w:val="00712108"/>
    <w:rsid w:val="00871615"/>
    <w:rsid w:val="00AE3530"/>
    <w:rsid w:val="00BB5E64"/>
    <w:rsid w:val="00C34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A15"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BB5E64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3493A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제목 3 Char"/>
    <w:basedOn w:val="a0"/>
    <w:link w:val="3"/>
    <w:uiPriority w:val="9"/>
    <w:rsid w:val="00BB5E64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writer">
    <w:name w:val="writer"/>
    <w:basedOn w:val="a0"/>
    <w:rsid w:val="00BB5E64"/>
  </w:style>
  <w:style w:type="character" w:customStyle="1" w:styleId="areaprofile">
    <w:name w:val="area_profile"/>
    <w:basedOn w:val="a0"/>
    <w:rsid w:val="00BB5E64"/>
  </w:style>
  <w:style w:type="character" w:styleId="a3">
    <w:name w:val="Hyperlink"/>
    <w:basedOn w:val="a0"/>
    <w:uiPriority w:val="99"/>
    <w:semiHidden/>
    <w:unhideWhenUsed/>
    <w:rsid w:val="00BB5E64"/>
    <w:rPr>
      <w:color w:val="0000FF"/>
      <w:u w:val="single"/>
    </w:rPr>
  </w:style>
  <w:style w:type="character" w:customStyle="1" w:styleId="nick">
    <w:name w:val="nick"/>
    <w:basedOn w:val="a0"/>
    <w:rsid w:val="00BB5E64"/>
  </w:style>
  <w:style w:type="character" w:customStyle="1" w:styleId="sepublishdate">
    <w:name w:val="se_publishdate"/>
    <w:basedOn w:val="a0"/>
    <w:rsid w:val="00BB5E64"/>
  </w:style>
  <w:style w:type="character" w:customStyle="1" w:styleId="text">
    <w:name w:val="text"/>
    <w:basedOn w:val="a0"/>
    <w:rsid w:val="00BB5E64"/>
  </w:style>
  <w:style w:type="character" w:customStyle="1" w:styleId="setextarea">
    <w:name w:val="se_textarea"/>
    <w:basedOn w:val="a0"/>
    <w:rsid w:val="00BB5E64"/>
  </w:style>
  <w:style w:type="paragraph" w:customStyle="1" w:styleId="setextarea1">
    <w:name w:val="se_textarea1"/>
    <w:basedOn w:val="a"/>
    <w:rsid w:val="00BB5E64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sefst2">
    <w:name w:val="se_fs_t2"/>
    <w:basedOn w:val="a0"/>
    <w:rsid w:val="00BB5E64"/>
  </w:style>
  <w:style w:type="character" w:customStyle="1" w:styleId="seffnanumgothic">
    <w:name w:val="se_ff_nanumgothic"/>
    <w:basedOn w:val="a0"/>
    <w:rsid w:val="00BB5E64"/>
  </w:style>
  <w:style w:type="character" w:customStyle="1" w:styleId="sefst3">
    <w:name w:val="se_fs_t3"/>
    <w:basedOn w:val="a0"/>
    <w:rsid w:val="00BB5E64"/>
  </w:style>
  <w:style w:type="paragraph" w:styleId="a4">
    <w:name w:val="Balloon Text"/>
    <w:basedOn w:val="a"/>
    <w:link w:val="Char"/>
    <w:uiPriority w:val="99"/>
    <w:semiHidden/>
    <w:unhideWhenUsed/>
    <w:rsid w:val="00BB5E6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BB5E6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C3493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C3493A"/>
  </w:style>
  <w:style w:type="paragraph" w:styleId="a6">
    <w:name w:val="footer"/>
    <w:basedOn w:val="a"/>
    <w:link w:val="Char1"/>
    <w:uiPriority w:val="99"/>
    <w:semiHidden/>
    <w:unhideWhenUsed/>
    <w:rsid w:val="00C3493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C3493A"/>
  </w:style>
  <w:style w:type="character" w:customStyle="1" w:styleId="4Char">
    <w:name w:val="제목 4 Char"/>
    <w:basedOn w:val="a0"/>
    <w:link w:val="4"/>
    <w:uiPriority w:val="9"/>
    <w:semiHidden/>
    <w:rsid w:val="00C3493A"/>
    <w:rPr>
      <w:b/>
      <w:bCs/>
    </w:rPr>
  </w:style>
  <w:style w:type="character" w:customStyle="1" w:styleId="tite">
    <w:name w:val="tit_e"/>
    <w:basedOn w:val="a0"/>
    <w:rsid w:val="00C3493A"/>
  </w:style>
  <w:style w:type="character" w:customStyle="1" w:styleId="cycle-pager-active">
    <w:name w:val="cycle-pager-active"/>
    <w:basedOn w:val="a0"/>
    <w:rsid w:val="00C3493A"/>
  </w:style>
  <w:style w:type="character" w:customStyle="1" w:styleId="hgname">
    <w:name w:val="hgname"/>
    <w:basedOn w:val="a0"/>
    <w:rsid w:val="00626331"/>
  </w:style>
  <w:style w:type="character" w:customStyle="1" w:styleId="ctname">
    <w:name w:val="ctname"/>
    <w:basedOn w:val="a0"/>
    <w:rsid w:val="00626331"/>
  </w:style>
  <w:style w:type="character" w:customStyle="1" w:styleId="btn">
    <w:name w:val="btn"/>
    <w:basedOn w:val="a0"/>
    <w:rsid w:val="00626331"/>
  </w:style>
  <w:style w:type="paragraph" w:styleId="a7">
    <w:name w:val="Normal (Web)"/>
    <w:basedOn w:val="a"/>
    <w:uiPriority w:val="99"/>
    <w:semiHidden/>
    <w:unhideWhenUsed/>
    <w:rsid w:val="0062633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1050">
          <w:marLeft w:val="600"/>
          <w:marRight w:val="60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9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0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2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36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893816">
          <w:marLeft w:val="600"/>
          <w:marRight w:val="6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7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5781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1793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5078404">
          <w:marLeft w:val="600"/>
          <w:marRight w:val="6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65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7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1301347">
          <w:marLeft w:val="600"/>
          <w:marRight w:val="6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86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70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0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4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25990">
                                  <w:marLeft w:val="0"/>
                                  <w:marRight w:val="540"/>
                                  <w:marTop w:val="9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612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311952">
          <w:marLeft w:val="600"/>
          <w:marRight w:val="6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4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62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987587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699566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25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580622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6187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617325">
          <w:marLeft w:val="600"/>
          <w:marRight w:val="6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0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6249648">
          <w:marLeft w:val="600"/>
          <w:marRight w:val="6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3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74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1007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4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380021">
          <w:marLeft w:val="600"/>
          <w:marRight w:val="6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4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2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51373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45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902251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3012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8165928">
          <w:marLeft w:val="600"/>
          <w:marRight w:val="6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6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9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345856">
          <w:marLeft w:val="600"/>
          <w:marRight w:val="6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44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9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14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64630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885368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21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08694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2015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942499">
          <w:marLeft w:val="600"/>
          <w:marRight w:val="6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3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68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6396172">
          <w:marLeft w:val="600"/>
          <w:marRight w:val="6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0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03251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975900">
          <w:marLeft w:val="600"/>
          <w:marRight w:val="6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5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18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9969018">
          <w:marLeft w:val="600"/>
          <w:marRight w:val="6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9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5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754964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75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574124">
          <w:marLeft w:val="600"/>
          <w:marRight w:val="6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1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53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33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0636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3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37416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37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549841">
          <w:marLeft w:val="600"/>
          <w:marRight w:val="6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1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072953">
          <w:marLeft w:val="600"/>
          <w:marRight w:val="6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4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61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2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61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51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73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85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48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3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60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26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24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15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52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67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40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93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83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70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53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67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38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43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05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28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27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72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74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6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709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34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4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6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6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64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14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04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63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51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01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16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26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48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18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7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3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84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7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20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69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12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64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28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8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34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35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34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18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66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01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23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84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7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15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86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37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30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85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13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0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43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58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51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27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6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82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52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39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1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9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33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54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22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02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72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92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42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28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2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20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56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8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48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99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71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44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6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87986">
              <w:marLeft w:val="600"/>
              <w:marRight w:val="6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7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4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5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23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706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5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31061">
              <w:marLeft w:val="600"/>
              <w:marRight w:val="60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36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91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6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4534079">
              <w:marLeft w:val="600"/>
              <w:marRight w:val="60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8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13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5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946258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89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170350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9751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9512405">
              <w:marLeft w:val="600"/>
              <w:marRight w:val="60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0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74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801219">
              <w:marLeft w:val="600"/>
              <w:marRight w:val="60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6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64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77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55056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13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093807">
              <w:marLeft w:val="600"/>
              <w:marRight w:val="60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72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9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9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38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975797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35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647533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4205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3727038">
              <w:marLeft w:val="600"/>
              <w:marRight w:val="60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8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2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3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5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11647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14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9803557">
              <w:marLeft w:val="600"/>
              <w:marRight w:val="60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95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5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68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02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267609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897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254563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23654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1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2085">
              <w:marLeft w:val="0"/>
              <w:marRight w:val="0"/>
              <w:marTop w:val="405"/>
              <w:marBottom w:val="0"/>
              <w:divBdr>
                <w:top w:val="single" w:sz="6" w:space="14" w:color="DEE1E2"/>
                <w:left w:val="single" w:sz="6" w:space="0" w:color="DEE1E2"/>
                <w:bottom w:val="single" w:sz="6" w:space="0" w:color="DEE1E2"/>
                <w:right w:val="single" w:sz="6" w:space="0" w:color="DEE1E2"/>
              </w:divBdr>
              <w:divsChild>
                <w:div w:id="163205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50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9E9"/>
                        <w:left w:val="single" w:sz="6" w:space="0" w:color="E8E9E9"/>
                        <w:bottom w:val="none" w:sz="0" w:space="0" w:color="auto"/>
                        <w:right w:val="single" w:sz="6" w:space="0" w:color="E8E9E9"/>
                      </w:divBdr>
                    </w:div>
                    <w:div w:id="881092121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  <w:divsChild>
                        <w:div w:id="369887381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4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29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9E9"/>
                        <w:left w:val="single" w:sz="6" w:space="0" w:color="E8E9E9"/>
                        <w:bottom w:val="none" w:sz="0" w:space="0" w:color="auto"/>
                        <w:right w:val="single" w:sz="6" w:space="0" w:color="E8E9E9"/>
                      </w:divBdr>
                    </w:div>
                    <w:div w:id="2017341123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  <w:divsChild>
                        <w:div w:id="1449278738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4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4635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9E9"/>
                        <w:left w:val="single" w:sz="6" w:space="0" w:color="E8E9E9"/>
                        <w:bottom w:val="none" w:sz="0" w:space="0" w:color="auto"/>
                        <w:right w:val="single" w:sz="6" w:space="0" w:color="E8E9E9"/>
                      </w:divBdr>
                    </w:div>
                    <w:div w:id="274289574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  <w:divsChild>
                        <w:div w:id="88893081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7167">
              <w:marLeft w:val="0"/>
              <w:marRight w:val="0"/>
              <w:marTop w:val="0"/>
              <w:marBottom w:val="0"/>
              <w:divBdr>
                <w:top w:val="single" w:sz="6" w:space="0" w:color="E8E9E9"/>
                <w:left w:val="single" w:sz="6" w:space="0" w:color="E8E9E9"/>
                <w:bottom w:val="none" w:sz="0" w:space="0" w:color="auto"/>
                <w:right w:val="single" w:sz="6" w:space="0" w:color="E8E9E9"/>
              </w:divBdr>
            </w:div>
            <w:div w:id="1582908815">
              <w:marLeft w:val="0"/>
              <w:marRight w:val="0"/>
              <w:marTop w:val="0"/>
              <w:marBottom w:val="225"/>
              <w:divBdr>
                <w:top w:val="single" w:sz="6" w:space="0" w:color="EBEBEB"/>
                <w:left w:val="single" w:sz="6" w:space="0" w:color="EBEBEB"/>
                <w:bottom w:val="single" w:sz="6" w:space="0" w:color="EBEBEB"/>
                <w:right w:val="single" w:sz="6" w:space="0" w:color="EBEBEB"/>
              </w:divBdr>
              <w:divsChild>
                <w:div w:id="974289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7099">
              <w:marLeft w:val="0"/>
              <w:marRight w:val="0"/>
              <w:marTop w:val="0"/>
              <w:marBottom w:val="0"/>
              <w:divBdr>
                <w:top w:val="single" w:sz="6" w:space="0" w:color="E8E9E9"/>
                <w:left w:val="single" w:sz="6" w:space="0" w:color="E8E9E9"/>
                <w:bottom w:val="none" w:sz="0" w:space="0" w:color="auto"/>
                <w:right w:val="single" w:sz="6" w:space="0" w:color="E8E9E9"/>
              </w:divBdr>
            </w:div>
            <w:div w:id="2069377450">
              <w:marLeft w:val="0"/>
              <w:marRight w:val="0"/>
              <w:marTop w:val="0"/>
              <w:marBottom w:val="225"/>
              <w:divBdr>
                <w:top w:val="single" w:sz="6" w:space="0" w:color="EBEBEB"/>
                <w:left w:val="single" w:sz="6" w:space="0" w:color="EBEBEB"/>
                <w:bottom w:val="single" w:sz="6" w:space="0" w:color="EBEBEB"/>
                <w:right w:val="single" w:sz="6" w:space="0" w:color="EBEBEB"/>
              </w:divBdr>
              <w:divsChild>
                <w:div w:id="204804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9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79558">
              <w:marLeft w:val="0"/>
              <w:marRight w:val="0"/>
              <w:marTop w:val="0"/>
              <w:marBottom w:val="0"/>
              <w:divBdr>
                <w:top w:val="single" w:sz="6" w:space="0" w:color="E8E9E9"/>
                <w:left w:val="single" w:sz="6" w:space="0" w:color="E8E9E9"/>
                <w:bottom w:val="none" w:sz="0" w:space="0" w:color="auto"/>
                <w:right w:val="single" w:sz="6" w:space="0" w:color="E8E9E9"/>
              </w:divBdr>
            </w:div>
            <w:div w:id="506284832">
              <w:marLeft w:val="0"/>
              <w:marRight w:val="0"/>
              <w:marTop w:val="0"/>
              <w:marBottom w:val="225"/>
              <w:divBdr>
                <w:top w:val="single" w:sz="6" w:space="0" w:color="EBEBEB"/>
                <w:left w:val="single" w:sz="6" w:space="0" w:color="EBEBEB"/>
                <w:bottom w:val="single" w:sz="6" w:space="0" w:color="EBEBEB"/>
                <w:right w:val="single" w:sz="6" w:space="0" w:color="EBEBEB"/>
              </w:divBdr>
              <w:divsChild>
                <w:div w:id="18465546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4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7975">
              <w:marLeft w:val="0"/>
              <w:marRight w:val="0"/>
              <w:marTop w:val="0"/>
              <w:marBottom w:val="0"/>
              <w:divBdr>
                <w:top w:val="single" w:sz="6" w:space="0" w:color="E8E9E9"/>
                <w:left w:val="single" w:sz="6" w:space="0" w:color="E8E9E9"/>
                <w:bottom w:val="none" w:sz="0" w:space="0" w:color="auto"/>
                <w:right w:val="single" w:sz="6" w:space="0" w:color="E8E9E9"/>
              </w:divBdr>
            </w:div>
            <w:div w:id="719669722">
              <w:marLeft w:val="0"/>
              <w:marRight w:val="0"/>
              <w:marTop w:val="0"/>
              <w:marBottom w:val="225"/>
              <w:divBdr>
                <w:top w:val="single" w:sz="6" w:space="0" w:color="EBEBEB"/>
                <w:left w:val="single" w:sz="6" w:space="0" w:color="EBEBEB"/>
                <w:bottom w:val="single" w:sz="6" w:space="0" w:color="EBEBEB"/>
                <w:right w:val="single" w:sz="6" w:space="0" w:color="EBEBEB"/>
              </w:divBdr>
              <w:divsChild>
                <w:div w:id="586814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3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7425">
              <w:marLeft w:val="0"/>
              <w:marRight w:val="0"/>
              <w:marTop w:val="0"/>
              <w:marBottom w:val="0"/>
              <w:divBdr>
                <w:top w:val="single" w:sz="6" w:space="0" w:color="E8E9E9"/>
                <w:left w:val="single" w:sz="6" w:space="0" w:color="E8E9E9"/>
                <w:bottom w:val="none" w:sz="0" w:space="0" w:color="auto"/>
                <w:right w:val="single" w:sz="6" w:space="0" w:color="E8E9E9"/>
              </w:divBdr>
            </w:div>
            <w:div w:id="1006713440">
              <w:marLeft w:val="0"/>
              <w:marRight w:val="0"/>
              <w:marTop w:val="0"/>
              <w:marBottom w:val="225"/>
              <w:divBdr>
                <w:top w:val="single" w:sz="6" w:space="0" w:color="EBEBEB"/>
                <w:left w:val="single" w:sz="6" w:space="0" w:color="EBEBEB"/>
                <w:bottom w:val="single" w:sz="6" w:space="0" w:color="EBEBEB"/>
                <w:right w:val="single" w:sz="6" w:space="0" w:color="EBEBEB"/>
              </w:divBdr>
              <w:divsChild>
                <w:div w:id="4442328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4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837">
              <w:marLeft w:val="0"/>
              <w:marRight w:val="0"/>
              <w:marTop w:val="0"/>
              <w:marBottom w:val="0"/>
              <w:divBdr>
                <w:top w:val="single" w:sz="6" w:space="0" w:color="E8E9E9"/>
                <w:left w:val="single" w:sz="6" w:space="0" w:color="E8E9E9"/>
                <w:bottom w:val="none" w:sz="0" w:space="0" w:color="auto"/>
                <w:right w:val="single" w:sz="6" w:space="0" w:color="E8E9E9"/>
              </w:divBdr>
            </w:div>
            <w:div w:id="1972708348">
              <w:marLeft w:val="0"/>
              <w:marRight w:val="0"/>
              <w:marTop w:val="0"/>
              <w:marBottom w:val="225"/>
              <w:divBdr>
                <w:top w:val="single" w:sz="6" w:space="0" w:color="EBEBEB"/>
                <w:left w:val="single" w:sz="6" w:space="0" w:color="EBEBEB"/>
                <w:bottom w:val="single" w:sz="6" w:space="0" w:color="EBEBEB"/>
                <w:right w:val="single" w:sz="6" w:space="0" w:color="EBEBEB"/>
              </w:divBdr>
              <w:divsChild>
                <w:div w:id="1950485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98">
                  <w:marLeft w:val="0"/>
                  <w:marRight w:val="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1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7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2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13059">
                  <w:marLeft w:val="0"/>
                  <w:marRight w:val="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5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1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8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442389">
                  <w:marLeft w:val="0"/>
                  <w:marRight w:val="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04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hyperlink" Target="https://blog.naver.com/PostView.nhn?blogId=cruisetotal&amp;logNo=221348357895&amp;categoryNo=17&amp;parentCategoryNo=17&amp;from=thumbnailList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493</Words>
  <Characters>2815</Characters>
  <Application>Microsoft Office Word</Application>
  <DocSecurity>0</DocSecurity>
  <Lines>23</Lines>
  <Paragraphs>6</Paragraphs>
  <ScaleCrop>false</ScaleCrop>
  <Company/>
  <LinksUpToDate>false</LinksUpToDate>
  <CharactersWithSpaces>3302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5</cp:revision>
  <dcterms:created xsi:type="dcterms:W3CDTF">2019-03-22T08:23:00Z</dcterms:created>
  <dcterms:modified xsi:type="dcterms:W3CDTF">2019-03-26T03:06:00Z</dcterms:modified>
</cp:coreProperties>
</file>